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29" w:rsidRDefault="00F12FAF" w:rsidP="0079111A">
      <w:r>
        <w:rPr>
          <w:noProof/>
          <w:lang w:eastAsia="es-CL"/>
        </w:rPr>
        <w:drawing>
          <wp:inline distT="0" distB="0" distL="0" distR="0">
            <wp:extent cx="1190625" cy="47573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p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945" cy="491444"/>
                    </a:xfrm>
                    <a:prstGeom prst="rect">
                      <a:avLst/>
                    </a:prstGeom>
                  </pic:spPr>
                </pic:pic>
              </a:graphicData>
            </a:graphic>
          </wp:inline>
        </w:drawing>
      </w:r>
    </w:p>
    <w:p w:rsidR="001E6143" w:rsidRPr="00456832" w:rsidRDefault="001E6143" w:rsidP="001E6143">
      <w:pPr>
        <w:jc w:val="both"/>
        <w:rPr>
          <w:rFonts w:ascii="Arial" w:hAnsi="Arial" w:cs="Arial"/>
          <w:b/>
          <w:sz w:val="20"/>
          <w:szCs w:val="20"/>
        </w:rPr>
      </w:pPr>
      <w:r w:rsidRPr="00456832">
        <w:rPr>
          <w:rFonts w:ascii="Arial" w:hAnsi="Arial" w:cs="Arial"/>
          <w:b/>
          <w:sz w:val="20"/>
          <w:szCs w:val="20"/>
        </w:rPr>
        <w:t>Corte acoge recurso de amparo</w:t>
      </w:r>
      <w:r>
        <w:rPr>
          <w:rFonts w:ascii="Arial" w:hAnsi="Arial" w:cs="Arial"/>
          <w:b/>
          <w:sz w:val="20"/>
          <w:szCs w:val="20"/>
        </w:rPr>
        <w:t xml:space="preserve"> declarando la detención de Carabineros como ilegal y la vulneración de derechos de la mujer,</w:t>
      </w:r>
      <w:r w:rsidRPr="00456832">
        <w:rPr>
          <w:rFonts w:ascii="Arial" w:hAnsi="Arial" w:cs="Arial"/>
          <w:b/>
          <w:sz w:val="20"/>
          <w:szCs w:val="20"/>
        </w:rPr>
        <w:t xml:space="preserve"> ordenando </w:t>
      </w:r>
      <w:r>
        <w:rPr>
          <w:rFonts w:ascii="Arial" w:hAnsi="Arial" w:cs="Arial"/>
          <w:b/>
          <w:sz w:val="20"/>
          <w:szCs w:val="20"/>
        </w:rPr>
        <w:t>una investigación por los posibles ilícitos de carácter físico y sexual en contra de dos imputadas, una de ellas adolescente</w:t>
      </w:r>
      <w:r w:rsidRPr="00456832">
        <w:rPr>
          <w:rFonts w:ascii="Arial" w:hAnsi="Arial" w:cs="Arial"/>
          <w:b/>
          <w:sz w:val="20"/>
          <w:szCs w:val="20"/>
        </w:rPr>
        <w:t xml:space="preserve"> (CA de Valparaíso </w:t>
      </w:r>
      <w:r>
        <w:rPr>
          <w:rFonts w:ascii="Arial" w:hAnsi="Arial" w:cs="Arial"/>
          <w:b/>
          <w:sz w:val="20"/>
          <w:szCs w:val="20"/>
        </w:rPr>
        <w:t>02.01.2020</w:t>
      </w:r>
      <w:r w:rsidRPr="00456832">
        <w:rPr>
          <w:rFonts w:ascii="Arial" w:hAnsi="Arial" w:cs="Arial"/>
          <w:b/>
          <w:sz w:val="20"/>
          <w:szCs w:val="20"/>
        </w:rPr>
        <w:t xml:space="preserve"> Rol </w:t>
      </w:r>
      <w:r>
        <w:rPr>
          <w:rFonts w:ascii="Arial" w:hAnsi="Arial" w:cs="Arial"/>
          <w:b/>
          <w:sz w:val="20"/>
          <w:szCs w:val="20"/>
        </w:rPr>
        <w:t>1074</w:t>
      </w:r>
      <w:r w:rsidRPr="00456832">
        <w:rPr>
          <w:rFonts w:ascii="Arial" w:hAnsi="Arial" w:cs="Arial"/>
          <w:b/>
          <w:sz w:val="20"/>
          <w:szCs w:val="20"/>
        </w:rPr>
        <w:t>-2019)</w:t>
      </w:r>
    </w:p>
    <w:p w:rsidR="001E6143" w:rsidRPr="00456832" w:rsidRDefault="001E6143" w:rsidP="001E6143">
      <w:pPr>
        <w:jc w:val="both"/>
        <w:rPr>
          <w:rFonts w:ascii="Arial" w:hAnsi="Arial" w:cs="Arial"/>
          <w:b/>
          <w:sz w:val="20"/>
          <w:szCs w:val="20"/>
        </w:rPr>
      </w:pPr>
    </w:p>
    <w:p w:rsidR="001E6143" w:rsidRPr="00456832" w:rsidRDefault="001E6143" w:rsidP="001E6143">
      <w:pPr>
        <w:jc w:val="both"/>
        <w:rPr>
          <w:rFonts w:ascii="Arial" w:hAnsi="Arial" w:cs="Arial"/>
          <w:sz w:val="20"/>
          <w:szCs w:val="20"/>
        </w:rPr>
      </w:pPr>
      <w:r w:rsidRPr="00456832">
        <w:rPr>
          <w:rFonts w:ascii="Arial" w:hAnsi="Arial" w:cs="Arial"/>
          <w:b/>
          <w:sz w:val="20"/>
          <w:szCs w:val="20"/>
        </w:rPr>
        <w:t>Norma asociada:</w:t>
      </w:r>
      <w:r w:rsidRPr="00456832">
        <w:rPr>
          <w:rFonts w:ascii="Arial" w:hAnsi="Arial" w:cs="Arial"/>
          <w:sz w:val="20"/>
          <w:szCs w:val="20"/>
        </w:rPr>
        <w:t xml:space="preserve"> CPP Art. 140; CPP Art. 150; CEDAW, </w:t>
      </w:r>
      <w:r>
        <w:rPr>
          <w:rFonts w:ascii="Arial" w:hAnsi="Arial" w:cs="Arial"/>
          <w:sz w:val="20"/>
          <w:szCs w:val="20"/>
        </w:rPr>
        <w:t>Convención de Derechos del Niño</w:t>
      </w:r>
      <w:r w:rsidRPr="00456832">
        <w:rPr>
          <w:rFonts w:ascii="Arial" w:hAnsi="Arial" w:cs="Arial"/>
          <w:sz w:val="20"/>
          <w:szCs w:val="20"/>
        </w:rPr>
        <w:t xml:space="preserve">, Convención de Belem do </w:t>
      </w:r>
      <w:proofErr w:type="spellStart"/>
      <w:r w:rsidRPr="00456832">
        <w:rPr>
          <w:rFonts w:ascii="Arial" w:hAnsi="Arial" w:cs="Arial"/>
          <w:sz w:val="20"/>
          <w:szCs w:val="20"/>
        </w:rPr>
        <w:t>Parà</w:t>
      </w:r>
      <w:proofErr w:type="spellEnd"/>
    </w:p>
    <w:p w:rsidR="001E6143" w:rsidRPr="00456832" w:rsidRDefault="001E6143" w:rsidP="001E6143">
      <w:pPr>
        <w:jc w:val="both"/>
        <w:rPr>
          <w:rFonts w:ascii="Arial" w:hAnsi="Arial" w:cs="Arial"/>
          <w:b/>
          <w:sz w:val="20"/>
          <w:szCs w:val="20"/>
        </w:rPr>
      </w:pPr>
    </w:p>
    <w:p w:rsidR="001E6143" w:rsidRPr="00456832" w:rsidRDefault="001E6143" w:rsidP="001E6143">
      <w:pPr>
        <w:jc w:val="both"/>
        <w:rPr>
          <w:rFonts w:ascii="Arial" w:hAnsi="Arial" w:cs="Arial"/>
          <w:sz w:val="20"/>
          <w:szCs w:val="20"/>
        </w:rPr>
      </w:pPr>
      <w:r w:rsidRPr="00456832">
        <w:rPr>
          <w:rFonts w:ascii="Arial" w:hAnsi="Arial" w:cs="Arial"/>
          <w:b/>
          <w:sz w:val="20"/>
          <w:szCs w:val="20"/>
        </w:rPr>
        <w:t>Tema</w:t>
      </w:r>
      <w:r w:rsidRPr="00456832">
        <w:rPr>
          <w:rFonts w:ascii="Arial" w:hAnsi="Arial" w:cs="Arial"/>
          <w:sz w:val="20"/>
          <w:szCs w:val="20"/>
        </w:rPr>
        <w:t xml:space="preserve">: Enfoque de género; </w:t>
      </w:r>
      <w:r>
        <w:rPr>
          <w:rFonts w:ascii="Arial" w:hAnsi="Arial" w:cs="Arial"/>
          <w:sz w:val="20"/>
          <w:szCs w:val="20"/>
        </w:rPr>
        <w:t>ilegalidad de la detención</w:t>
      </w:r>
      <w:r w:rsidRPr="00456832">
        <w:rPr>
          <w:rFonts w:ascii="Arial" w:hAnsi="Arial" w:cs="Arial"/>
          <w:sz w:val="20"/>
          <w:szCs w:val="20"/>
        </w:rPr>
        <w:t>; violencia contra la mujer</w:t>
      </w:r>
    </w:p>
    <w:p w:rsidR="001E6143" w:rsidRPr="00456832" w:rsidRDefault="001E6143" w:rsidP="001E6143">
      <w:pPr>
        <w:jc w:val="both"/>
        <w:rPr>
          <w:rFonts w:ascii="Arial" w:hAnsi="Arial" w:cs="Arial"/>
          <w:b/>
          <w:sz w:val="20"/>
          <w:szCs w:val="20"/>
        </w:rPr>
      </w:pPr>
    </w:p>
    <w:p w:rsidR="001E6143" w:rsidRPr="00456832" w:rsidRDefault="001E6143" w:rsidP="001E6143">
      <w:pPr>
        <w:jc w:val="both"/>
        <w:rPr>
          <w:rFonts w:ascii="Arial" w:hAnsi="Arial" w:cs="Arial"/>
          <w:sz w:val="20"/>
          <w:szCs w:val="20"/>
        </w:rPr>
      </w:pPr>
      <w:r w:rsidRPr="00456832">
        <w:rPr>
          <w:rFonts w:ascii="Arial" w:hAnsi="Arial" w:cs="Arial"/>
          <w:b/>
          <w:sz w:val="20"/>
          <w:szCs w:val="20"/>
        </w:rPr>
        <w:t>Descriptores:</w:t>
      </w:r>
      <w:r>
        <w:rPr>
          <w:rFonts w:ascii="Arial" w:hAnsi="Arial" w:cs="Arial"/>
          <w:sz w:val="20"/>
          <w:szCs w:val="20"/>
        </w:rPr>
        <w:t xml:space="preserve"> Violencia contra la mujer; detención ilegal;</w:t>
      </w:r>
      <w:r w:rsidRPr="00456832">
        <w:rPr>
          <w:rFonts w:ascii="Arial" w:hAnsi="Arial" w:cs="Arial"/>
          <w:sz w:val="20"/>
          <w:szCs w:val="20"/>
        </w:rPr>
        <w:t xml:space="preserve"> violencia contra la mujer</w:t>
      </w:r>
    </w:p>
    <w:p w:rsidR="001E6143" w:rsidRPr="00456832" w:rsidRDefault="001E6143" w:rsidP="001E6143">
      <w:pPr>
        <w:jc w:val="both"/>
        <w:rPr>
          <w:rFonts w:ascii="Arial" w:hAnsi="Arial" w:cs="Arial"/>
          <w:sz w:val="20"/>
          <w:szCs w:val="20"/>
        </w:rPr>
      </w:pPr>
      <w:r w:rsidRPr="00456832">
        <w:rPr>
          <w:rFonts w:ascii="Arial" w:hAnsi="Arial" w:cs="Arial"/>
          <w:b/>
          <w:sz w:val="20"/>
          <w:szCs w:val="20"/>
        </w:rPr>
        <w:t>SÍNTESIS</w:t>
      </w:r>
      <w:r w:rsidRPr="00456832">
        <w:rPr>
          <w:rFonts w:ascii="Arial" w:hAnsi="Arial" w:cs="Arial"/>
          <w:sz w:val="20"/>
          <w:szCs w:val="20"/>
        </w:rPr>
        <w:t xml:space="preserve">: </w:t>
      </w:r>
      <w:r w:rsidRPr="00D20A8D">
        <w:rPr>
          <w:rFonts w:ascii="Arial" w:hAnsi="Arial" w:cs="Arial"/>
          <w:i/>
          <w:sz w:val="20"/>
          <w:szCs w:val="20"/>
        </w:rPr>
        <w:t xml:space="preserve">5°) Que, por otra parte, se cuestiona en este recurso, ya no la ilegalidad de la detención de la que fueron objeto las amparadas, sino la vulneración de la garantía constitucional que se reclama en dicho procedimiento, asunto que, como expresara el señor fiscal en la audiencia, hasta el momento de la vista de la presente causa, no se encontraba bajo el recaudo del derecho puesto que no se había iniciado causa alguna para investigar los eventuales excesos producidos en el procedimiento policial </w:t>
      </w:r>
      <w:r>
        <w:rPr>
          <w:rFonts w:ascii="Arial" w:hAnsi="Arial" w:cs="Arial"/>
          <w:i/>
          <w:sz w:val="20"/>
          <w:szCs w:val="20"/>
        </w:rPr>
        <w:t>…</w:t>
      </w:r>
      <w:r w:rsidRPr="00D20A8D">
        <w:rPr>
          <w:rFonts w:ascii="Arial" w:hAnsi="Arial" w:cs="Arial"/>
          <w:i/>
          <w:sz w:val="20"/>
          <w:szCs w:val="20"/>
        </w:rPr>
        <w:t>6°) Que, sobre el particular, como ha quedado establecido por la resolución dictada por el Juez de Garantía, dictada con el mérito de una video grabación que muestra el momento de la aprehensión, los fundamentos de la detención han sido desvirtuados por resultar mendaces en tanto la detención de las amparadas no derivó de un control de identidad como informaron los recurridos, ni se efectuó en la vía pública mientras aquellas se encontraban sentadas en una banca, sino que, por el contrario, fueron sacadas de un local de comida donde ellas permanecían, sin que pueda afirmarse que se intentó primero realizar un control de identidad, razón que implicó que el Ministerio Público se allanara a la ilegalidad de la detención</w:t>
      </w:r>
      <w:r>
        <w:rPr>
          <w:rFonts w:ascii="Arial" w:hAnsi="Arial" w:cs="Arial"/>
          <w:i/>
          <w:sz w:val="20"/>
          <w:szCs w:val="20"/>
        </w:rPr>
        <w:t>…</w:t>
      </w:r>
      <w:r w:rsidRPr="00D20A8D">
        <w:rPr>
          <w:rFonts w:ascii="Arial" w:hAnsi="Arial" w:cs="Arial"/>
          <w:i/>
          <w:sz w:val="20"/>
          <w:szCs w:val="20"/>
        </w:rPr>
        <w:t>7°) Que, en tales circunstancias, resulta que las lesiones que sufrió la adolescente en el procedimiento adoptado en su contra, no aparecen como provocadas a consecuencia de la tenaz oposición a un supuesto control de identidad y, en cualquier caso, tratándose de una niña menor de edad, resulta injustificado el proceder violento de la policía respecto de una persona que se encontraba en un espacio de tranquilidad, como puede presumirse de un local que expende comida</w:t>
      </w:r>
      <w:r>
        <w:rPr>
          <w:rFonts w:ascii="Arial" w:hAnsi="Arial" w:cs="Arial"/>
          <w:i/>
          <w:sz w:val="20"/>
          <w:szCs w:val="20"/>
        </w:rPr>
        <w:t>…</w:t>
      </w:r>
      <w:r w:rsidRPr="00D20A8D">
        <w:rPr>
          <w:rFonts w:ascii="Arial" w:hAnsi="Arial" w:cs="Arial"/>
          <w:i/>
          <w:sz w:val="20"/>
          <w:szCs w:val="20"/>
        </w:rPr>
        <w:t>9°) Que, más aun, resultan verosímiles los asertos de las amparadas en cuanto a que habrían sido objeto de tratos vejatorios consistentes en desnudamiento y la obligación de realizar sentadillas que reclama doña K. M. desde que la recurrida Carrillo señala que efectivamente la trasladó al baño para realizar un registro superficial, no advirtiéndose la razón para tal traslado desde que, si se trata de un registro superficial como alegó, mismo que se hace en un control de identidad, en la vía pública, no se advierte la necesidad de llevarla a un espacio distinto de aquel en el que habría testigos, como no sea precisamente realizar conductas que no se avienen con la dignidad de una mujer, ni con la legislación interna e internacional, ni con los protocolos que deberían observar los funcionarios de Carabineros, como se dirá más adelante</w:t>
      </w:r>
      <w:r>
        <w:rPr>
          <w:rFonts w:ascii="Arial" w:hAnsi="Arial" w:cs="Arial"/>
          <w:i/>
          <w:sz w:val="20"/>
          <w:szCs w:val="20"/>
        </w:rPr>
        <w:t>…</w:t>
      </w:r>
      <w:r w:rsidRPr="00D20A8D">
        <w:rPr>
          <w:rFonts w:ascii="Arial" w:hAnsi="Arial" w:cs="Arial"/>
          <w:i/>
          <w:sz w:val="20"/>
          <w:szCs w:val="20"/>
        </w:rPr>
        <w:t>12°) Que, conforme a todo lo que se ha venido expresando, esta Corte estima que existen antecedentes suficientes para considerar que, en la especie, amén de la ilegalidad de la detención ya declarada, se produjeron situaciones igualmente ilegales en el proceso de aprehensión, esto es, aparece como verosímil el desnudamiento y sentadillas que denuncia doña K. M. y, el desnudamiento del torso que reprocha la adolescente</w:t>
      </w:r>
      <w:r>
        <w:rPr>
          <w:rFonts w:ascii="Arial" w:hAnsi="Arial" w:cs="Arial"/>
          <w:i/>
          <w:sz w:val="20"/>
          <w:szCs w:val="20"/>
        </w:rPr>
        <w:t>…</w:t>
      </w:r>
      <w:r w:rsidRPr="00D20A8D">
        <w:rPr>
          <w:rFonts w:ascii="Arial" w:hAnsi="Arial" w:cs="Arial"/>
          <w:i/>
          <w:sz w:val="20"/>
          <w:szCs w:val="20"/>
        </w:rPr>
        <w:t>13°) Que, en tales circunstancias, se ha violentado, innecesariamente a dos mujeres, siendo una de ellas, menor de edad,.</w:t>
      </w:r>
      <w:r w:rsidRPr="00456832">
        <w:rPr>
          <w:rFonts w:ascii="Arial" w:hAnsi="Arial" w:cs="Arial"/>
          <w:i/>
          <w:sz w:val="20"/>
          <w:szCs w:val="20"/>
        </w:rPr>
        <w:t xml:space="preserve">” </w:t>
      </w:r>
      <w:r w:rsidRPr="00456832">
        <w:rPr>
          <w:rFonts w:ascii="Arial" w:hAnsi="Arial" w:cs="Arial"/>
          <w:b/>
          <w:sz w:val="20"/>
          <w:szCs w:val="20"/>
        </w:rPr>
        <w:t xml:space="preserve">(Considerandos </w:t>
      </w:r>
      <w:r>
        <w:rPr>
          <w:rFonts w:ascii="Arial" w:hAnsi="Arial" w:cs="Arial"/>
          <w:b/>
          <w:sz w:val="20"/>
          <w:szCs w:val="20"/>
        </w:rPr>
        <w:t>5, 6, 7,</w:t>
      </w:r>
      <w:r w:rsidRPr="00456832">
        <w:rPr>
          <w:rFonts w:ascii="Arial" w:hAnsi="Arial" w:cs="Arial"/>
          <w:b/>
          <w:sz w:val="20"/>
          <w:szCs w:val="20"/>
        </w:rPr>
        <w:t xml:space="preserve"> 9</w:t>
      </w:r>
      <w:r>
        <w:rPr>
          <w:rFonts w:ascii="Arial" w:hAnsi="Arial" w:cs="Arial"/>
          <w:b/>
          <w:sz w:val="20"/>
          <w:szCs w:val="20"/>
        </w:rPr>
        <w:t>, 12 y 13</w:t>
      </w:r>
      <w:r w:rsidRPr="00456832">
        <w:rPr>
          <w:rFonts w:ascii="Arial" w:hAnsi="Arial" w:cs="Arial"/>
          <w:b/>
          <w:sz w:val="20"/>
          <w:szCs w:val="20"/>
        </w:rPr>
        <w:t>)</w:t>
      </w:r>
      <w:r>
        <w:rPr>
          <w:rFonts w:ascii="Arial" w:hAnsi="Arial" w:cs="Arial"/>
          <w:b/>
          <w:sz w:val="20"/>
          <w:szCs w:val="20"/>
        </w:rPr>
        <w:t>.</w:t>
      </w:r>
    </w:p>
    <w:p w:rsidR="001E6143" w:rsidRPr="00456832" w:rsidRDefault="001E6143" w:rsidP="001E6143">
      <w:pPr>
        <w:jc w:val="both"/>
        <w:rPr>
          <w:rFonts w:ascii="Arial" w:hAnsi="Arial" w:cs="Arial"/>
          <w:b/>
          <w:sz w:val="20"/>
          <w:szCs w:val="20"/>
        </w:rPr>
      </w:pPr>
    </w:p>
    <w:p w:rsidR="001E6143" w:rsidRPr="00456832" w:rsidRDefault="001E6143" w:rsidP="001E6143">
      <w:pPr>
        <w:jc w:val="both"/>
        <w:rPr>
          <w:rFonts w:ascii="Arial" w:hAnsi="Arial" w:cs="Arial"/>
          <w:b/>
          <w:sz w:val="20"/>
          <w:szCs w:val="20"/>
        </w:rPr>
      </w:pPr>
      <w:r w:rsidRPr="00456832">
        <w:rPr>
          <w:rFonts w:ascii="Arial" w:hAnsi="Arial" w:cs="Arial"/>
          <w:b/>
          <w:sz w:val="20"/>
          <w:szCs w:val="20"/>
        </w:rPr>
        <w:t>TEXTO COMPLETO:</w:t>
      </w:r>
    </w:p>
    <w:p w:rsidR="001E6143" w:rsidRPr="001A6F7B" w:rsidRDefault="001E6143" w:rsidP="001E6143">
      <w:pPr>
        <w:jc w:val="both"/>
        <w:rPr>
          <w:rFonts w:ascii="Arial" w:hAnsi="Arial" w:cs="Arial"/>
          <w:sz w:val="20"/>
          <w:szCs w:val="20"/>
        </w:rPr>
      </w:pPr>
      <w:r w:rsidRPr="001A6F7B">
        <w:rPr>
          <w:rFonts w:ascii="Arial" w:hAnsi="Arial" w:cs="Arial"/>
          <w:sz w:val="20"/>
          <w:szCs w:val="20"/>
        </w:rPr>
        <w:t>Valparaíso, dos de enero de dos mil veinte.</w:t>
      </w:r>
    </w:p>
    <w:p w:rsidR="001E6143" w:rsidRPr="001A6F7B" w:rsidRDefault="001E6143" w:rsidP="001E6143">
      <w:pPr>
        <w:jc w:val="both"/>
        <w:rPr>
          <w:rFonts w:ascii="Arial" w:hAnsi="Arial" w:cs="Arial"/>
          <w:sz w:val="20"/>
          <w:szCs w:val="20"/>
        </w:rPr>
      </w:pPr>
      <w:r w:rsidRPr="001A6F7B">
        <w:rPr>
          <w:rFonts w:ascii="Arial" w:hAnsi="Arial" w:cs="Arial"/>
          <w:sz w:val="20"/>
          <w:szCs w:val="20"/>
        </w:rPr>
        <w:t>Visto:</w:t>
      </w:r>
    </w:p>
    <w:p w:rsidR="001E6143" w:rsidRPr="001A6F7B" w:rsidRDefault="001E6143" w:rsidP="001E6143">
      <w:pPr>
        <w:jc w:val="both"/>
        <w:rPr>
          <w:rFonts w:ascii="Arial" w:hAnsi="Arial" w:cs="Arial"/>
          <w:sz w:val="20"/>
          <w:szCs w:val="20"/>
        </w:rPr>
      </w:pPr>
      <w:r w:rsidRPr="001A6F7B">
        <w:rPr>
          <w:rFonts w:ascii="Arial" w:hAnsi="Arial" w:cs="Arial"/>
          <w:sz w:val="20"/>
          <w:szCs w:val="20"/>
        </w:rPr>
        <w:t xml:space="preserve">A folio 1 comparece Romina </w:t>
      </w:r>
      <w:proofErr w:type="spellStart"/>
      <w:r w:rsidRPr="001A6F7B">
        <w:rPr>
          <w:rFonts w:ascii="Arial" w:hAnsi="Arial" w:cs="Arial"/>
          <w:sz w:val="20"/>
          <w:szCs w:val="20"/>
        </w:rPr>
        <w:t>Borgeat</w:t>
      </w:r>
      <w:proofErr w:type="spellEnd"/>
      <w:r w:rsidRPr="001A6F7B">
        <w:rPr>
          <w:rFonts w:ascii="Arial" w:hAnsi="Arial" w:cs="Arial"/>
          <w:sz w:val="20"/>
          <w:szCs w:val="20"/>
        </w:rPr>
        <w:t xml:space="preserve"> Figueroa, Defensora Penal</w:t>
      </w:r>
      <w:r>
        <w:rPr>
          <w:rFonts w:ascii="Arial" w:hAnsi="Arial" w:cs="Arial"/>
          <w:sz w:val="20"/>
          <w:szCs w:val="20"/>
        </w:rPr>
        <w:t xml:space="preserve"> </w:t>
      </w:r>
      <w:r w:rsidRPr="001A6F7B">
        <w:rPr>
          <w:rFonts w:ascii="Arial" w:hAnsi="Arial" w:cs="Arial"/>
          <w:sz w:val="20"/>
          <w:szCs w:val="20"/>
        </w:rPr>
        <w:t>Pública, quien interpone recurso de amparo en favor de K</w:t>
      </w:r>
      <w:r>
        <w:rPr>
          <w:rFonts w:ascii="Arial" w:hAnsi="Arial" w:cs="Arial"/>
          <w:sz w:val="20"/>
          <w:szCs w:val="20"/>
        </w:rPr>
        <w:t xml:space="preserve">. </w:t>
      </w:r>
      <w:r w:rsidRPr="001A6F7B">
        <w:rPr>
          <w:rFonts w:ascii="Arial" w:hAnsi="Arial" w:cs="Arial"/>
          <w:sz w:val="20"/>
          <w:szCs w:val="20"/>
        </w:rPr>
        <w:t>A</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V</w:t>
      </w:r>
      <w:r>
        <w:rPr>
          <w:rFonts w:ascii="Arial" w:hAnsi="Arial" w:cs="Arial"/>
          <w:sz w:val="20"/>
          <w:szCs w:val="20"/>
        </w:rPr>
        <w:t>.</w:t>
      </w:r>
      <w:r w:rsidRPr="001A6F7B">
        <w:rPr>
          <w:rFonts w:ascii="Arial" w:hAnsi="Arial" w:cs="Arial"/>
          <w:sz w:val="20"/>
          <w:szCs w:val="20"/>
        </w:rPr>
        <w:t xml:space="preserve"> y E</w:t>
      </w:r>
      <w:r>
        <w:rPr>
          <w:rFonts w:ascii="Arial" w:hAnsi="Arial" w:cs="Arial"/>
          <w:sz w:val="20"/>
          <w:szCs w:val="20"/>
        </w:rPr>
        <w:t>.</w:t>
      </w:r>
      <w:r w:rsidRPr="001A6F7B">
        <w:rPr>
          <w:rFonts w:ascii="Arial" w:hAnsi="Arial" w:cs="Arial"/>
          <w:sz w:val="20"/>
          <w:szCs w:val="20"/>
        </w:rPr>
        <w:t xml:space="preserve"> L</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V</w:t>
      </w:r>
      <w:r>
        <w:rPr>
          <w:rFonts w:ascii="Arial" w:hAnsi="Arial" w:cs="Arial"/>
          <w:sz w:val="20"/>
          <w:szCs w:val="20"/>
        </w:rPr>
        <w:t>.</w:t>
      </w:r>
      <w:r w:rsidRPr="001A6F7B">
        <w:rPr>
          <w:rFonts w:ascii="Arial" w:hAnsi="Arial" w:cs="Arial"/>
          <w:sz w:val="20"/>
          <w:szCs w:val="20"/>
        </w:rPr>
        <w:t>, en</w:t>
      </w:r>
      <w:r>
        <w:rPr>
          <w:rFonts w:ascii="Arial" w:hAnsi="Arial" w:cs="Arial"/>
          <w:sz w:val="20"/>
          <w:szCs w:val="20"/>
        </w:rPr>
        <w:t xml:space="preserve"> </w:t>
      </w:r>
      <w:r w:rsidRPr="001A6F7B">
        <w:rPr>
          <w:rFonts w:ascii="Arial" w:hAnsi="Arial" w:cs="Arial"/>
          <w:sz w:val="20"/>
          <w:szCs w:val="20"/>
        </w:rPr>
        <w:t>contra de Carabineros de la 1° Comisaría de Viña del Mar, por</w:t>
      </w:r>
      <w:r>
        <w:rPr>
          <w:rFonts w:ascii="Arial" w:hAnsi="Arial" w:cs="Arial"/>
          <w:sz w:val="20"/>
          <w:szCs w:val="20"/>
        </w:rPr>
        <w:t xml:space="preserve"> </w:t>
      </w:r>
      <w:r w:rsidRPr="001A6F7B">
        <w:rPr>
          <w:rFonts w:ascii="Arial" w:hAnsi="Arial" w:cs="Arial"/>
          <w:sz w:val="20"/>
          <w:szCs w:val="20"/>
        </w:rPr>
        <w:t>los actos arbitrario e ilegales que vulnera el derecho consagrado en el</w:t>
      </w:r>
      <w:r>
        <w:rPr>
          <w:rFonts w:ascii="Arial" w:hAnsi="Arial" w:cs="Arial"/>
          <w:sz w:val="20"/>
          <w:szCs w:val="20"/>
        </w:rPr>
        <w:t xml:space="preserve"> </w:t>
      </w:r>
      <w:r w:rsidRPr="001A6F7B">
        <w:rPr>
          <w:rFonts w:ascii="Arial" w:hAnsi="Arial" w:cs="Arial"/>
          <w:sz w:val="20"/>
          <w:szCs w:val="20"/>
        </w:rPr>
        <w:t>numeral séptimo del artículo 19 de la Constitución Política de la</w:t>
      </w:r>
      <w:r>
        <w:rPr>
          <w:rFonts w:ascii="Arial" w:hAnsi="Arial" w:cs="Arial"/>
          <w:sz w:val="20"/>
          <w:szCs w:val="20"/>
        </w:rPr>
        <w:t xml:space="preserve"> </w:t>
      </w:r>
      <w:r w:rsidRPr="001A6F7B">
        <w:rPr>
          <w:rFonts w:ascii="Arial" w:hAnsi="Arial" w:cs="Arial"/>
          <w:sz w:val="20"/>
          <w:szCs w:val="20"/>
        </w:rPr>
        <w:t>República.</w:t>
      </w:r>
    </w:p>
    <w:p w:rsidR="001E6143" w:rsidRPr="001A6F7B" w:rsidRDefault="001E6143" w:rsidP="001E6143">
      <w:pPr>
        <w:jc w:val="both"/>
        <w:rPr>
          <w:rFonts w:ascii="Arial" w:hAnsi="Arial" w:cs="Arial"/>
          <w:sz w:val="20"/>
          <w:szCs w:val="20"/>
        </w:rPr>
      </w:pPr>
      <w:r w:rsidRPr="001A6F7B">
        <w:rPr>
          <w:rFonts w:ascii="Arial" w:hAnsi="Arial" w:cs="Arial"/>
          <w:sz w:val="20"/>
          <w:szCs w:val="20"/>
        </w:rPr>
        <w:t>Funda su arbitrio en que el día 21 de noviembre del presente</w:t>
      </w:r>
      <w:r>
        <w:rPr>
          <w:rFonts w:ascii="Arial" w:hAnsi="Arial" w:cs="Arial"/>
          <w:sz w:val="20"/>
          <w:szCs w:val="20"/>
        </w:rPr>
        <w:t xml:space="preserve"> </w:t>
      </w:r>
      <w:r w:rsidRPr="001A6F7B">
        <w:rPr>
          <w:rFonts w:ascii="Arial" w:hAnsi="Arial" w:cs="Arial"/>
          <w:sz w:val="20"/>
          <w:szCs w:val="20"/>
        </w:rPr>
        <w:t>año se produjeron en Viña del Mar diversas manifestaciones sociales,</w:t>
      </w:r>
      <w:r>
        <w:rPr>
          <w:rFonts w:ascii="Arial" w:hAnsi="Arial" w:cs="Arial"/>
          <w:sz w:val="20"/>
          <w:szCs w:val="20"/>
        </w:rPr>
        <w:t xml:space="preserve"> </w:t>
      </w:r>
      <w:r w:rsidRPr="001A6F7B">
        <w:rPr>
          <w:rFonts w:ascii="Arial" w:hAnsi="Arial" w:cs="Arial"/>
          <w:sz w:val="20"/>
          <w:szCs w:val="20"/>
        </w:rPr>
        <w:t>señalando que las amparadas fueron detenidas por supuestos</w:t>
      </w:r>
      <w:r>
        <w:rPr>
          <w:rFonts w:ascii="Arial" w:hAnsi="Arial" w:cs="Arial"/>
          <w:sz w:val="20"/>
          <w:szCs w:val="20"/>
        </w:rPr>
        <w:t xml:space="preserve"> </w:t>
      </w:r>
      <w:r w:rsidRPr="001A6F7B">
        <w:rPr>
          <w:rFonts w:ascii="Arial" w:hAnsi="Arial" w:cs="Arial"/>
          <w:sz w:val="20"/>
          <w:szCs w:val="20"/>
        </w:rPr>
        <w:t>desórdenes públicos a las 19:00 horas de ese día, lo que se desvirtuó en</w:t>
      </w:r>
      <w:r>
        <w:rPr>
          <w:rFonts w:ascii="Arial" w:hAnsi="Arial" w:cs="Arial"/>
          <w:sz w:val="20"/>
          <w:szCs w:val="20"/>
        </w:rPr>
        <w:t xml:space="preserve"> </w:t>
      </w:r>
      <w:r w:rsidRPr="001A6F7B">
        <w:rPr>
          <w:rFonts w:ascii="Arial" w:hAnsi="Arial" w:cs="Arial"/>
          <w:sz w:val="20"/>
          <w:szCs w:val="20"/>
        </w:rPr>
        <w:t>audiencia posterior, en que se declaró la ilegalidad de la referida</w:t>
      </w:r>
      <w:r>
        <w:rPr>
          <w:rFonts w:ascii="Arial" w:hAnsi="Arial" w:cs="Arial"/>
          <w:sz w:val="20"/>
          <w:szCs w:val="20"/>
        </w:rPr>
        <w:t xml:space="preserve"> </w:t>
      </w:r>
      <w:r w:rsidRPr="001A6F7B">
        <w:rPr>
          <w:rFonts w:ascii="Arial" w:hAnsi="Arial" w:cs="Arial"/>
          <w:sz w:val="20"/>
          <w:szCs w:val="20"/>
        </w:rPr>
        <w:t>detención.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Sostiene que, al momento de ser detenidas, E</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w:t>
      </w:r>
      <w:r>
        <w:rPr>
          <w:rFonts w:ascii="Arial" w:hAnsi="Arial" w:cs="Arial"/>
          <w:sz w:val="20"/>
          <w:szCs w:val="20"/>
        </w:rPr>
        <w:t xml:space="preserve"> </w:t>
      </w:r>
      <w:r w:rsidRPr="001A6F7B">
        <w:rPr>
          <w:rFonts w:ascii="Arial" w:hAnsi="Arial" w:cs="Arial"/>
          <w:sz w:val="20"/>
          <w:szCs w:val="20"/>
        </w:rPr>
        <w:t>adolescente de 14 años de edad, es golpeada, amenazada con gas</w:t>
      </w:r>
      <w:r>
        <w:rPr>
          <w:rFonts w:ascii="Arial" w:hAnsi="Arial" w:cs="Arial"/>
          <w:sz w:val="20"/>
          <w:szCs w:val="20"/>
        </w:rPr>
        <w:t xml:space="preserve"> </w:t>
      </w:r>
      <w:r w:rsidRPr="001A6F7B">
        <w:rPr>
          <w:rFonts w:ascii="Arial" w:hAnsi="Arial" w:cs="Arial"/>
          <w:sz w:val="20"/>
          <w:szCs w:val="20"/>
        </w:rPr>
        <w:t>pimienta y obligada a sacarse su polera por varios funcionarios a cargo</w:t>
      </w:r>
      <w:r>
        <w:rPr>
          <w:rFonts w:ascii="Arial" w:hAnsi="Arial" w:cs="Arial"/>
          <w:sz w:val="20"/>
          <w:szCs w:val="20"/>
        </w:rPr>
        <w:t xml:space="preserve"> </w:t>
      </w:r>
      <w:r w:rsidRPr="001A6F7B">
        <w:rPr>
          <w:rFonts w:ascii="Arial" w:hAnsi="Arial" w:cs="Arial"/>
          <w:sz w:val="20"/>
          <w:szCs w:val="20"/>
        </w:rPr>
        <w:t>del procedimiento, en especial por Guzmán y Carrillo. En tanto,</w:t>
      </w:r>
      <w:r>
        <w:rPr>
          <w:rFonts w:ascii="Arial" w:hAnsi="Arial" w:cs="Arial"/>
          <w:sz w:val="20"/>
          <w:szCs w:val="20"/>
        </w:rPr>
        <w:t xml:space="preserve"> </w:t>
      </w:r>
      <w:r w:rsidRPr="001A6F7B">
        <w:rPr>
          <w:rFonts w:ascii="Arial" w:hAnsi="Arial" w:cs="Arial"/>
          <w:sz w:val="20"/>
          <w:szCs w:val="20"/>
        </w:rPr>
        <w:t>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es obligada a desnudarse y realizar ejercicios de</w:t>
      </w:r>
      <w:r>
        <w:rPr>
          <w:rFonts w:ascii="Arial" w:hAnsi="Arial" w:cs="Arial"/>
          <w:sz w:val="20"/>
          <w:szCs w:val="20"/>
        </w:rPr>
        <w:t xml:space="preserve"> </w:t>
      </w:r>
      <w:r w:rsidRPr="001A6F7B">
        <w:rPr>
          <w:rFonts w:ascii="Arial" w:hAnsi="Arial" w:cs="Arial"/>
          <w:sz w:val="20"/>
          <w:szCs w:val="20"/>
        </w:rPr>
        <w:t>sentadillas, todo lo cual incumple todo protocolo de actuación policial,</w:t>
      </w:r>
      <w:r>
        <w:rPr>
          <w:rFonts w:ascii="Arial" w:hAnsi="Arial" w:cs="Arial"/>
          <w:sz w:val="20"/>
          <w:szCs w:val="20"/>
        </w:rPr>
        <w:t xml:space="preserve"> </w:t>
      </w:r>
      <w:r w:rsidRPr="001A6F7B">
        <w:rPr>
          <w:rFonts w:ascii="Arial" w:hAnsi="Arial" w:cs="Arial"/>
          <w:sz w:val="20"/>
          <w:szCs w:val="20"/>
        </w:rPr>
        <w:t>hecho de carácter grave que debe ser investigados y que vulneran todos</w:t>
      </w:r>
      <w:r>
        <w:rPr>
          <w:rFonts w:ascii="Arial" w:hAnsi="Arial" w:cs="Arial"/>
          <w:sz w:val="20"/>
          <w:szCs w:val="20"/>
        </w:rPr>
        <w:t xml:space="preserve"> </w:t>
      </w:r>
      <w:r w:rsidRPr="001A6F7B">
        <w:rPr>
          <w:rFonts w:ascii="Arial" w:hAnsi="Arial" w:cs="Arial"/>
          <w:sz w:val="20"/>
          <w:szCs w:val="20"/>
        </w:rPr>
        <w:t>los tratados internacionales, en particular los artículos 2, 3 y 4 de la</w:t>
      </w:r>
      <w:r>
        <w:rPr>
          <w:rFonts w:ascii="Arial" w:hAnsi="Arial" w:cs="Arial"/>
          <w:sz w:val="20"/>
          <w:szCs w:val="20"/>
        </w:rPr>
        <w:t xml:space="preserve"> </w:t>
      </w:r>
      <w:r w:rsidRPr="001A6F7B">
        <w:rPr>
          <w:rFonts w:ascii="Arial" w:hAnsi="Arial" w:cs="Arial"/>
          <w:sz w:val="20"/>
          <w:szCs w:val="20"/>
        </w:rPr>
        <w:t>Declaración sobre la protección de todas las personas contra la tortura</w:t>
      </w:r>
      <w:r>
        <w:rPr>
          <w:rFonts w:ascii="Arial" w:hAnsi="Arial" w:cs="Arial"/>
          <w:sz w:val="20"/>
          <w:szCs w:val="20"/>
        </w:rPr>
        <w:t xml:space="preserve"> </w:t>
      </w:r>
      <w:r w:rsidRPr="001A6F7B">
        <w:rPr>
          <w:rFonts w:ascii="Arial" w:hAnsi="Arial" w:cs="Arial"/>
          <w:sz w:val="20"/>
          <w:szCs w:val="20"/>
        </w:rPr>
        <w:t>y otros tratos o penas crueles, inhumanos o degradantes.</w:t>
      </w:r>
    </w:p>
    <w:p w:rsidR="001E6143" w:rsidRPr="001A6F7B" w:rsidRDefault="001E6143" w:rsidP="001E6143">
      <w:pPr>
        <w:jc w:val="both"/>
        <w:rPr>
          <w:rFonts w:ascii="Arial" w:hAnsi="Arial" w:cs="Arial"/>
          <w:sz w:val="20"/>
          <w:szCs w:val="20"/>
        </w:rPr>
      </w:pPr>
      <w:r w:rsidRPr="001A6F7B">
        <w:rPr>
          <w:rFonts w:ascii="Arial" w:hAnsi="Arial" w:cs="Arial"/>
          <w:sz w:val="20"/>
          <w:szCs w:val="20"/>
        </w:rPr>
        <w:t>Precisa que la defensa contaba con dos videos grabados por</w:t>
      </w:r>
      <w:r>
        <w:rPr>
          <w:rFonts w:ascii="Arial" w:hAnsi="Arial" w:cs="Arial"/>
          <w:sz w:val="20"/>
          <w:szCs w:val="20"/>
        </w:rPr>
        <w:t xml:space="preserve"> </w:t>
      </w:r>
      <w:r w:rsidRPr="001A6F7B">
        <w:rPr>
          <w:rFonts w:ascii="Arial" w:hAnsi="Arial" w:cs="Arial"/>
          <w:sz w:val="20"/>
          <w:szCs w:val="20"/>
        </w:rPr>
        <w:t>terceras personas que desvirtuaban la detención realizada por personal</w:t>
      </w:r>
      <w:r>
        <w:rPr>
          <w:rFonts w:ascii="Arial" w:hAnsi="Arial" w:cs="Arial"/>
          <w:sz w:val="20"/>
          <w:szCs w:val="20"/>
        </w:rPr>
        <w:t xml:space="preserve"> </w:t>
      </w:r>
      <w:r w:rsidRPr="001A6F7B">
        <w:rPr>
          <w:rFonts w:ascii="Arial" w:hAnsi="Arial" w:cs="Arial"/>
          <w:sz w:val="20"/>
          <w:szCs w:val="20"/>
        </w:rPr>
        <w:t>policial, no existiendo causal de flagrancia. Indica que en la audiencia</w:t>
      </w:r>
      <w:r>
        <w:rPr>
          <w:rFonts w:ascii="Arial" w:hAnsi="Arial" w:cs="Arial"/>
          <w:sz w:val="20"/>
          <w:szCs w:val="20"/>
        </w:rPr>
        <w:t xml:space="preserve"> </w:t>
      </w:r>
      <w:r w:rsidRPr="001A6F7B">
        <w:rPr>
          <w:rFonts w:ascii="Arial" w:hAnsi="Arial" w:cs="Arial"/>
          <w:sz w:val="20"/>
          <w:szCs w:val="20"/>
        </w:rPr>
        <w:t>de control de detención se declara la ilegalidad de la misma, el</w:t>
      </w:r>
      <w:r>
        <w:rPr>
          <w:rFonts w:ascii="Arial" w:hAnsi="Arial" w:cs="Arial"/>
          <w:sz w:val="20"/>
          <w:szCs w:val="20"/>
        </w:rPr>
        <w:t xml:space="preserve"> </w:t>
      </w:r>
      <w:r w:rsidRPr="001A6F7B">
        <w:rPr>
          <w:rFonts w:ascii="Arial" w:hAnsi="Arial" w:cs="Arial"/>
          <w:sz w:val="20"/>
          <w:szCs w:val="20"/>
        </w:rPr>
        <w:t>Ministerio Público no realiza ninguna petición, y se realiza denuncia en</w:t>
      </w:r>
      <w:r>
        <w:rPr>
          <w:rFonts w:ascii="Arial" w:hAnsi="Arial" w:cs="Arial"/>
          <w:sz w:val="20"/>
          <w:szCs w:val="20"/>
        </w:rPr>
        <w:t xml:space="preserve"> </w:t>
      </w:r>
      <w:r w:rsidRPr="001A6F7B">
        <w:rPr>
          <w:rFonts w:ascii="Arial" w:hAnsi="Arial" w:cs="Arial"/>
          <w:sz w:val="20"/>
          <w:szCs w:val="20"/>
        </w:rPr>
        <w:t>contra de los funcionarios de Carabineros antes señalados.</w:t>
      </w:r>
    </w:p>
    <w:p w:rsidR="001E6143" w:rsidRPr="001A6F7B" w:rsidRDefault="001E6143" w:rsidP="001E6143">
      <w:pPr>
        <w:jc w:val="both"/>
        <w:rPr>
          <w:rFonts w:ascii="Arial" w:hAnsi="Arial" w:cs="Arial"/>
          <w:sz w:val="20"/>
          <w:szCs w:val="20"/>
        </w:rPr>
      </w:pPr>
      <w:r w:rsidRPr="001A6F7B">
        <w:rPr>
          <w:rFonts w:ascii="Arial" w:hAnsi="Arial" w:cs="Arial"/>
          <w:sz w:val="20"/>
          <w:szCs w:val="20"/>
        </w:rPr>
        <w:t>Refiere que existe una amenaza real de que estas acciones se</w:t>
      </w:r>
      <w:r>
        <w:rPr>
          <w:rFonts w:ascii="Arial" w:hAnsi="Arial" w:cs="Arial"/>
          <w:sz w:val="20"/>
          <w:szCs w:val="20"/>
        </w:rPr>
        <w:t xml:space="preserve"> </w:t>
      </w:r>
      <w:r w:rsidRPr="001A6F7B">
        <w:rPr>
          <w:rFonts w:ascii="Arial" w:hAnsi="Arial" w:cs="Arial"/>
          <w:sz w:val="20"/>
          <w:szCs w:val="20"/>
        </w:rPr>
        <w:t>repitan y perturben el pleno respeto a la seguridad personal de las</w:t>
      </w:r>
      <w:r>
        <w:rPr>
          <w:rFonts w:ascii="Arial" w:hAnsi="Arial" w:cs="Arial"/>
          <w:sz w:val="20"/>
          <w:szCs w:val="20"/>
        </w:rPr>
        <w:t xml:space="preserve"> </w:t>
      </w:r>
      <w:r w:rsidRPr="001A6F7B">
        <w:rPr>
          <w:rFonts w:ascii="Arial" w:hAnsi="Arial" w:cs="Arial"/>
          <w:sz w:val="20"/>
          <w:szCs w:val="20"/>
        </w:rPr>
        <w:t>amparadas, afectando su integridad física y psíquica.</w:t>
      </w:r>
    </w:p>
    <w:p w:rsidR="001E6143" w:rsidRPr="001A6F7B" w:rsidRDefault="001E6143" w:rsidP="001E6143">
      <w:pPr>
        <w:jc w:val="both"/>
        <w:rPr>
          <w:rFonts w:ascii="Arial" w:hAnsi="Arial" w:cs="Arial"/>
          <w:sz w:val="20"/>
          <w:szCs w:val="20"/>
        </w:rPr>
      </w:pPr>
      <w:r w:rsidRPr="001A6F7B">
        <w:rPr>
          <w:rFonts w:ascii="Arial" w:hAnsi="Arial" w:cs="Arial"/>
          <w:sz w:val="20"/>
          <w:szCs w:val="20"/>
        </w:rPr>
        <w:t>Finaliza solicitando se acoja la presente acción cautelar, se</w:t>
      </w:r>
      <w:r>
        <w:rPr>
          <w:rFonts w:ascii="Arial" w:hAnsi="Arial" w:cs="Arial"/>
          <w:sz w:val="20"/>
          <w:szCs w:val="20"/>
        </w:rPr>
        <w:t xml:space="preserve"> </w:t>
      </w:r>
      <w:r w:rsidRPr="001A6F7B">
        <w:rPr>
          <w:rFonts w:ascii="Arial" w:hAnsi="Arial" w:cs="Arial"/>
          <w:sz w:val="20"/>
          <w:szCs w:val="20"/>
        </w:rPr>
        <w:t>declaren infringidos los derechos constitucionales a la libertad personal</w:t>
      </w:r>
      <w:r>
        <w:rPr>
          <w:rFonts w:ascii="Arial" w:hAnsi="Arial" w:cs="Arial"/>
          <w:sz w:val="20"/>
          <w:szCs w:val="20"/>
        </w:rPr>
        <w:t xml:space="preserve"> </w:t>
      </w:r>
      <w:r w:rsidRPr="001A6F7B">
        <w:rPr>
          <w:rFonts w:ascii="Arial" w:hAnsi="Arial" w:cs="Arial"/>
          <w:sz w:val="20"/>
          <w:szCs w:val="20"/>
        </w:rPr>
        <w:t>y a la seguridad individual, consagrado en el artículo 19 N°7 de la</w:t>
      </w:r>
      <w:r>
        <w:rPr>
          <w:rFonts w:ascii="Arial" w:hAnsi="Arial" w:cs="Arial"/>
          <w:sz w:val="20"/>
          <w:szCs w:val="20"/>
        </w:rPr>
        <w:t xml:space="preserve"> </w:t>
      </w:r>
      <w:r w:rsidRPr="001A6F7B">
        <w:rPr>
          <w:rFonts w:ascii="Arial" w:hAnsi="Arial" w:cs="Arial"/>
          <w:sz w:val="20"/>
          <w:szCs w:val="20"/>
        </w:rPr>
        <w:t>Constitución Política de la República, se restablezca el imperio del</w:t>
      </w:r>
      <w:r>
        <w:rPr>
          <w:rFonts w:ascii="Arial" w:hAnsi="Arial" w:cs="Arial"/>
          <w:sz w:val="20"/>
          <w:szCs w:val="20"/>
        </w:rPr>
        <w:t xml:space="preserve"> </w:t>
      </w:r>
      <w:r w:rsidRPr="001A6F7B">
        <w:rPr>
          <w:rFonts w:ascii="Arial" w:hAnsi="Arial" w:cs="Arial"/>
          <w:sz w:val="20"/>
          <w:szCs w:val="20"/>
        </w:rPr>
        <w:t>derecho y se asegure la tutela de los derechos violados, se ordene a la</w:t>
      </w:r>
      <w:r>
        <w:rPr>
          <w:rFonts w:ascii="Arial" w:hAnsi="Arial" w:cs="Arial"/>
          <w:sz w:val="20"/>
          <w:szCs w:val="20"/>
        </w:rPr>
        <w:t xml:space="preserve"> </w:t>
      </w:r>
      <w:r w:rsidRPr="001A6F7B">
        <w:rPr>
          <w:rFonts w:ascii="Arial" w:hAnsi="Arial" w:cs="Arial"/>
          <w:sz w:val="20"/>
          <w:szCs w:val="20"/>
        </w:rPr>
        <w:t>recurrida cumplir con los protocolos de actuación e informe acerca de</w:t>
      </w:r>
      <w:r>
        <w:rPr>
          <w:rFonts w:ascii="Arial" w:hAnsi="Arial" w:cs="Arial"/>
          <w:sz w:val="20"/>
          <w:szCs w:val="20"/>
        </w:rPr>
        <w:t xml:space="preserve"> </w:t>
      </w:r>
      <w:r w:rsidRPr="001A6F7B">
        <w:rPr>
          <w:rFonts w:ascii="Arial" w:hAnsi="Arial" w:cs="Arial"/>
          <w:sz w:val="20"/>
          <w:szCs w:val="20"/>
        </w:rPr>
        <w:t>las medidas concretas que se adopten, que instruya sumarios internos a</w:t>
      </w:r>
      <w:r>
        <w:rPr>
          <w:rFonts w:ascii="Arial" w:hAnsi="Arial" w:cs="Arial"/>
          <w:sz w:val="20"/>
          <w:szCs w:val="20"/>
        </w:rPr>
        <w:t xml:space="preserve"> </w:t>
      </w:r>
      <w:r w:rsidRPr="001A6F7B">
        <w:rPr>
          <w:rFonts w:ascii="Arial" w:hAnsi="Arial" w:cs="Arial"/>
          <w:sz w:val="20"/>
          <w:szCs w:val="20"/>
        </w:rPr>
        <w:t>fin de dilucidar las responsabilidades administrativas, informando el</w:t>
      </w:r>
      <w:r>
        <w:rPr>
          <w:rFonts w:ascii="Arial" w:hAnsi="Arial" w:cs="Arial"/>
          <w:sz w:val="20"/>
          <w:szCs w:val="20"/>
        </w:rPr>
        <w:t xml:space="preserve"> </w:t>
      </w:r>
      <w:r w:rsidRPr="001A6F7B">
        <w:rPr>
          <w:rFonts w:ascii="Arial" w:hAnsi="Arial" w:cs="Arial"/>
          <w:sz w:val="20"/>
          <w:szCs w:val="20"/>
        </w:rPr>
        <w:t>resultado de los mismos y se remita los antecedentes al Ministerio</w:t>
      </w:r>
      <w:r>
        <w:rPr>
          <w:rFonts w:ascii="Arial" w:hAnsi="Arial" w:cs="Arial"/>
          <w:sz w:val="20"/>
          <w:szCs w:val="20"/>
        </w:rPr>
        <w:t xml:space="preserve"> Pú</w:t>
      </w:r>
      <w:r w:rsidRPr="001A6F7B">
        <w:rPr>
          <w:rFonts w:ascii="Arial" w:hAnsi="Arial" w:cs="Arial"/>
          <w:sz w:val="20"/>
          <w:szCs w:val="20"/>
        </w:rPr>
        <w:t>blico, a fin de que investigue los hechos ú que fundan la presente</w:t>
      </w:r>
      <w:r>
        <w:rPr>
          <w:rFonts w:ascii="Arial" w:hAnsi="Arial" w:cs="Arial"/>
          <w:sz w:val="20"/>
          <w:szCs w:val="20"/>
        </w:rPr>
        <w:t xml:space="preserve"> </w:t>
      </w:r>
      <w:r w:rsidRPr="001A6F7B">
        <w:rPr>
          <w:rFonts w:ascii="Arial" w:hAnsi="Arial" w:cs="Arial"/>
          <w:sz w:val="20"/>
          <w:szCs w:val="20"/>
        </w:rPr>
        <w:t>acción.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7, rola informe del Juzgado de Garantía de Viña del</w:t>
      </w:r>
      <w:r>
        <w:rPr>
          <w:rFonts w:ascii="Arial" w:hAnsi="Arial" w:cs="Arial"/>
          <w:sz w:val="20"/>
          <w:szCs w:val="20"/>
        </w:rPr>
        <w:t xml:space="preserve"> </w:t>
      </w:r>
      <w:r w:rsidRPr="001A6F7B">
        <w:rPr>
          <w:rFonts w:ascii="Arial" w:hAnsi="Arial" w:cs="Arial"/>
          <w:sz w:val="20"/>
          <w:szCs w:val="20"/>
        </w:rPr>
        <w:t>Mar. Señala que el 22 de noviembre de 2019 se realiza audiencia de</w:t>
      </w:r>
      <w:r>
        <w:rPr>
          <w:rFonts w:ascii="Arial" w:hAnsi="Arial" w:cs="Arial"/>
          <w:sz w:val="20"/>
          <w:szCs w:val="20"/>
        </w:rPr>
        <w:t xml:space="preserve"> </w:t>
      </w:r>
      <w:r w:rsidRPr="001A6F7B">
        <w:rPr>
          <w:rFonts w:ascii="Arial" w:hAnsi="Arial" w:cs="Arial"/>
          <w:sz w:val="20"/>
          <w:szCs w:val="20"/>
        </w:rPr>
        <w:t>control de detención de las amparadas, y el magistrado Sr. Roberto</w:t>
      </w:r>
      <w:r>
        <w:rPr>
          <w:rFonts w:ascii="Arial" w:hAnsi="Arial" w:cs="Arial"/>
          <w:sz w:val="20"/>
          <w:szCs w:val="20"/>
        </w:rPr>
        <w:t xml:space="preserve"> </w:t>
      </w:r>
      <w:r w:rsidRPr="001A6F7B">
        <w:rPr>
          <w:rFonts w:ascii="Arial" w:hAnsi="Arial" w:cs="Arial"/>
          <w:sz w:val="20"/>
          <w:szCs w:val="20"/>
        </w:rPr>
        <w:t>Pinto Gutiérrez declara ilegal la detención, disponiendo su inmediata</w:t>
      </w:r>
      <w:r>
        <w:rPr>
          <w:rFonts w:ascii="Arial" w:hAnsi="Arial" w:cs="Arial"/>
          <w:sz w:val="20"/>
          <w:szCs w:val="20"/>
        </w:rPr>
        <w:t xml:space="preserve"> </w:t>
      </w:r>
      <w:r w:rsidRPr="001A6F7B">
        <w:rPr>
          <w:rFonts w:ascii="Arial" w:hAnsi="Arial" w:cs="Arial"/>
          <w:sz w:val="20"/>
          <w:szCs w:val="20"/>
        </w:rPr>
        <w:t>libertad. Asimismo, que se dejó constancia de la denuncia realizada por</w:t>
      </w:r>
      <w:r>
        <w:rPr>
          <w:rFonts w:ascii="Arial" w:hAnsi="Arial" w:cs="Arial"/>
          <w:sz w:val="20"/>
          <w:szCs w:val="20"/>
        </w:rPr>
        <w:t xml:space="preserve"> </w:t>
      </w:r>
      <w:r w:rsidRPr="001A6F7B">
        <w:rPr>
          <w:rFonts w:ascii="Arial" w:hAnsi="Arial" w:cs="Arial"/>
          <w:sz w:val="20"/>
          <w:szCs w:val="20"/>
        </w:rPr>
        <w:t>intermedio de la defensa, remitiéndose los antecedentes al Ministerio</w:t>
      </w:r>
      <w:r>
        <w:rPr>
          <w:rFonts w:ascii="Arial" w:hAnsi="Arial" w:cs="Arial"/>
          <w:sz w:val="20"/>
          <w:szCs w:val="20"/>
        </w:rPr>
        <w:t xml:space="preserve"> </w:t>
      </w:r>
      <w:r w:rsidRPr="001A6F7B">
        <w:rPr>
          <w:rFonts w:ascii="Arial" w:hAnsi="Arial" w:cs="Arial"/>
          <w:sz w:val="20"/>
          <w:szCs w:val="20"/>
        </w:rPr>
        <w:t>Público.</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10, informa al tenor del recurso el Fiscal Jefe (S) de</w:t>
      </w:r>
      <w:r>
        <w:rPr>
          <w:rFonts w:ascii="Arial" w:hAnsi="Arial" w:cs="Arial"/>
          <w:sz w:val="20"/>
          <w:szCs w:val="20"/>
        </w:rPr>
        <w:t xml:space="preserve"> </w:t>
      </w:r>
      <w:r w:rsidRPr="001A6F7B">
        <w:rPr>
          <w:rFonts w:ascii="Arial" w:hAnsi="Arial" w:cs="Arial"/>
          <w:sz w:val="20"/>
          <w:szCs w:val="20"/>
        </w:rPr>
        <w:t xml:space="preserve">Viña del Mar, indicando </w:t>
      </w:r>
      <w:proofErr w:type="gramStart"/>
      <w:r w:rsidRPr="001A6F7B">
        <w:rPr>
          <w:rFonts w:ascii="Arial" w:hAnsi="Arial" w:cs="Arial"/>
          <w:sz w:val="20"/>
          <w:szCs w:val="20"/>
        </w:rPr>
        <w:t>que</w:t>
      </w:r>
      <w:proofErr w:type="gramEnd"/>
      <w:r w:rsidRPr="001A6F7B">
        <w:rPr>
          <w:rFonts w:ascii="Arial" w:hAnsi="Arial" w:cs="Arial"/>
          <w:sz w:val="20"/>
          <w:szCs w:val="20"/>
        </w:rPr>
        <w:t xml:space="preserve"> según parte de la 1° Comisaría de Viña</w:t>
      </w:r>
      <w:r>
        <w:rPr>
          <w:rFonts w:ascii="Arial" w:hAnsi="Arial" w:cs="Arial"/>
          <w:sz w:val="20"/>
          <w:szCs w:val="20"/>
        </w:rPr>
        <w:t xml:space="preserve"> </w:t>
      </w:r>
      <w:r w:rsidRPr="001A6F7B">
        <w:rPr>
          <w:rFonts w:ascii="Arial" w:hAnsi="Arial" w:cs="Arial"/>
          <w:sz w:val="20"/>
          <w:szCs w:val="20"/>
        </w:rPr>
        <w:t>del Mar, a las 17:45 horas, en avenida Valparaíso con José Francisco</w:t>
      </w:r>
      <w:r>
        <w:rPr>
          <w:rFonts w:ascii="Arial" w:hAnsi="Arial" w:cs="Arial"/>
          <w:sz w:val="20"/>
          <w:szCs w:val="20"/>
        </w:rPr>
        <w:t xml:space="preserve"> </w:t>
      </w:r>
      <w:r w:rsidRPr="001A6F7B">
        <w:rPr>
          <w:rFonts w:ascii="Arial" w:hAnsi="Arial" w:cs="Arial"/>
          <w:sz w:val="20"/>
          <w:szCs w:val="20"/>
        </w:rPr>
        <w:t>Vergara, las recurrentes fueron detenidas por el capitán Mario Guzmán</w:t>
      </w:r>
      <w:r>
        <w:rPr>
          <w:rFonts w:ascii="Arial" w:hAnsi="Arial" w:cs="Arial"/>
          <w:sz w:val="20"/>
          <w:szCs w:val="20"/>
        </w:rPr>
        <w:t xml:space="preserve"> </w:t>
      </w:r>
      <w:r w:rsidRPr="001A6F7B">
        <w:rPr>
          <w:rFonts w:ascii="Arial" w:hAnsi="Arial" w:cs="Arial"/>
          <w:sz w:val="20"/>
          <w:szCs w:val="20"/>
        </w:rPr>
        <w:t>Yuri y el Cabo 1° Jordán Pérez Cortés por haber lanzado objetos</w:t>
      </w:r>
      <w:r>
        <w:rPr>
          <w:rFonts w:ascii="Arial" w:hAnsi="Arial" w:cs="Arial"/>
          <w:sz w:val="20"/>
          <w:szCs w:val="20"/>
        </w:rPr>
        <w:t xml:space="preserve"> </w:t>
      </w:r>
      <w:r w:rsidRPr="001A6F7B">
        <w:rPr>
          <w:rFonts w:ascii="Arial" w:hAnsi="Arial" w:cs="Arial"/>
          <w:sz w:val="20"/>
          <w:szCs w:val="20"/>
        </w:rPr>
        <w:t>contundentes al personal policial. Pasaron a control de detención al día</w:t>
      </w:r>
      <w:r>
        <w:rPr>
          <w:rFonts w:ascii="Arial" w:hAnsi="Arial" w:cs="Arial"/>
          <w:sz w:val="20"/>
          <w:szCs w:val="20"/>
        </w:rPr>
        <w:t xml:space="preserve"> </w:t>
      </w:r>
      <w:r w:rsidRPr="001A6F7B">
        <w:rPr>
          <w:rFonts w:ascii="Arial" w:hAnsi="Arial" w:cs="Arial"/>
          <w:sz w:val="20"/>
          <w:szCs w:val="20"/>
        </w:rPr>
        <w:t>siguiente, declarándose ilegal la misma, en virtud de un video exhibido</w:t>
      </w:r>
      <w:r>
        <w:rPr>
          <w:rFonts w:ascii="Arial" w:hAnsi="Arial" w:cs="Arial"/>
          <w:sz w:val="20"/>
          <w:szCs w:val="20"/>
        </w:rPr>
        <w:t xml:space="preserve"> </w:t>
      </w:r>
      <w:r w:rsidRPr="001A6F7B">
        <w:rPr>
          <w:rFonts w:ascii="Arial" w:hAnsi="Arial" w:cs="Arial"/>
          <w:sz w:val="20"/>
          <w:szCs w:val="20"/>
        </w:rPr>
        <w:t>que controvierte la versión de Carabineros, toda vez que las amparadas</w:t>
      </w:r>
      <w:r>
        <w:rPr>
          <w:rFonts w:ascii="Arial" w:hAnsi="Arial" w:cs="Arial"/>
          <w:sz w:val="20"/>
          <w:szCs w:val="20"/>
        </w:rPr>
        <w:t xml:space="preserve"> </w:t>
      </w:r>
      <w:r w:rsidRPr="001A6F7B">
        <w:rPr>
          <w:rFonts w:ascii="Arial" w:hAnsi="Arial" w:cs="Arial"/>
          <w:sz w:val="20"/>
          <w:szCs w:val="20"/>
        </w:rPr>
        <w:t xml:space="preserve">estaban en un local de comida, </w:t>
      </w:r>
      <w:r w:rsidRPr="001A6F7B">
        <w:rPr>
          <w:rFonts w:ascii="Arial" w:hAnsi="Arial" w:cs="Arial"/>
          <w:sz w:val="20"/>
          <w:szCs w:val="20"/>
        </w:rPr>
        <w:lastRenderedPageBreak/>
        <w:t>procediendo personal policial a detener</w:t>
      </w:r>
      <w:r>
        <w:rPr>
          <w:rFonts w:ascii="Arial" w:hAnsi="Arial" w:cs="Arial"/>
          <w:sz w:val="20"/>
          <w:szCs w:val="20"/>
        </w:rPr>
        <w:t xml:space="preserve"> </w:t>
      </w:r>
      <w:r w:rsidRPr="001A6F7B">
        <w:rPr>
          <w:rFonts w:ascii="Arial" w:hAnsi="Arial" w:cs="Arial"/>
          <w:sz w:val="20"/>
          <w:szCs w:val="20"/>
        </w:rPr>
        <w:t>a la adolescente, por lo que su hermana intenta oponerse a la acción,</w:t>
      </w:r>
      <w:r>
        <w:rPr>
          <w:rFonts w:ascii="Arial" w:hAnsi="Arial" w:cs="Arial"/>
          <w:sz w:val="20"/>
          <w:szCs w:val="20"/>
        </w:rPr>
        <w:t xml:space="preserve"> </w:t>
      </w:r>
      <w:r w:rsidRPr="001A6F7B">
        <w:rPr>
          <w:rFonts w:ascii="Arial" w:hAnsi="Arial" w:cs="Arial"/>
          <w:sz w:val="20"/>
          <w:szCs w:val="20"/>
        </w:rPr>
        <w:t>siendo ambas detenidas.</w:t>
      </w:r>
    </w:p>
    <w:p w:rsidR="001E6143" w:rsidRPr="001A6F7B" w:rsidRDefault="001E6143" w:rsidP="001E6143">
      <w:pPr>
        <w:jc w:val="both"/>
        <w:rPr>
          <w:rFonts w:ascii="Arial" w:hAnsi="Arial" w:cs="Arial"/>
          <w:sz w:val="20"/>
          <w:szCs w:val="20"/>
        </w:rPr>
      </w:pPr>
      <w:r w:rsidRPr="001A6F7B">
        <w:rPr>
          <w:rFonts w:ascii="Arial" w:hAnsi="Arial" w:cs="Arial"/>
          <w:sz w:val="20"/>
          <w:szCs w:val="20"/>
        </w:rPr>
        <w:t>Indica que la Fiscalía no se opuso a la declaración de ilegalidad</w:t>
      </w:r>
      <w:r>
        <w:rPr>
          <w:rFonts w:ascii="Arial" w:hAnsi="Arial" w:cs="Arial"/>
          <w:sz w:val="20"/>
          <w:szCs w:val="20"/>
        </w:rPr>
        <w:t xml:space="preserve"> </w:t>
      </w:r>
      <w:r w:rsidRPr="001A6F7B">
        <w:rPr>
          <w:rFonts w:ascii="Arial" w:hAnsi="Arial" w:cs="Arial"/>
          <w:sz w:val="20"/>
          <w:szCs w:val="20"/>
        </w:rPr>
        <w:t>y no se hicieron otras solicitudes. Señala que los hechos aún se</w:t>
      </w:r>
      <w:r>
        <w:rPr>
          <w:rFonts w:ascii="Arial" w:hAnsi="Arial" w:cs="Arial"/>
          <w:sz w:val="20"/>
          <w:szCs w:val="20"/>
        </w:rPr>
        <w:t xml:space="preserve"> </w:t>
      </w:r>
      <w:r w:rsidRPr="001A6F7B">
        <w:rPr>
          <w:rFonts w:ascii="Arial" w:hAnsi="Arial" w:cs="Arial"/>
          <w:sz w:val="20"/>
          <w:szCs w:val="20"/>
        </w:rPr>
        <w:t>encuentran bajo investigación.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8 informa al tenor del recurso la Sargento 1° Lorena</w:t>
      </w:r>
      <w:r>
        <w:rPr>
          <w:rFonts w:ascii="Arial" w:hAnsi="Arial" w:cs="Arial"/>
          <w:sz w:val="20"/>
          <w:szCs w:val="20"/>
        </w:rPr>
        <w:t xml:space="preserve"> </w:t>
      </w:r>
      <w:r w:rsidRPr="001A6F7B">
        <w:rPr>
          <w:rFonts w:ascii="Arial" w:hAnsi="Arial" w:cs="Arial"/>
          <w:sz w:val="20"/>
          <w:szCs w:val="20"/>
        </w:rPr>
        <w:t>Carrillo Chapa, sindicada como una de las aprehensoras en el</w:t>
      </w:r>
      <w:r>
        <w:rPr>
          <w:rFonts w:ascii="Arial" w:hAnsi="Arial" w:cs="Arial"/>
          <w:sz w:val="20"/>
          <w:szCs w:val="20"/>
        </w:rPr>
        <w:t xml:space="preserve"> </w:t>
      </w:r>
      <w:r w:rsidRPr="001A6F7B">
        <w:rPr>
          <w:rFonts w:ascii="Arial" w:hAnsi="Arial" w:cs="Arial"/>
          <w:sz w:val="20"/>
          <w:szCs w:val="20"/>
        </w:rPr>
        <w:t>recurso, señalando las circunstancias de la detención, en atención a que</w:t>
      </w:r>
      <w:r>
        <w:rPr>
          <w:rFonts w:ascii="Arial" w:hAnsi="Arial" w:cs="Arial"/>
          <w:sz w:val="20"/>
          <w:szCs w:val="20"/>
        </w:rPr>
        <w:t xml:space="preserve"> </w:t>
      </w:r>
      <w:r w:rsidRPr="001A6F7B">
        <w:rPr>
          <w:rFonts w:ascii="Arial" w:hAnsi="Arial" w:cs="Arial"/>
          <w:sz w:val="20"/>
          <w:szCs w:val="20"/>
        </w:rPr>
        <w:t>las amparadas se encontraban identificadas como agresoras del</w:t>
      </w:r>
      <w:r>
        <w:rPr>
          <w:rFonts w:ascii="Arial" w:hAnsi="Arial" w:cs="Arial"/>
          <w:sz w:val="20"/>
          <w:szCs w:val="20"/>
        </w:rPr>
        <w:t xml:space="preserve"> </w:t>
      </w:r>
      <w:r w:rsidRPr="001A6F7B">
        <w:rPr>
          <w:rFonts w:ascii="Arial" w:hAnsi="Arial" w:cs="Arial"/>
          <w:sz w:val="20"/>
          <w:szCs w:val="20"/>
        </w:rPr>
        <w:t>personal policial, siendo detenidas unos metros más allá del lugar</w:t>
      </w:r>
      <w:r>
        <w:rPr>
          <w:rFonts w:ascii="Arial" w:hAnsi="Arial" w:cs="Arial"/>
          <w:sz w:val="20"/>
          <w:szCs w:val="20"/>
        </w:rPr>
        <w:t xml:space="preserve"> </w:t>
      </w:r>
      <w:r w:rsidRPr="001A6F7B">
        <w:rPr>
          <w:rFonts w:ascii="Arial" w:hAnsi="Arial" w:cs="Arial"/>
          <w:sz w:val="20"/>
          <w:szCs w:val="20"/>
        </w:rPr>
        <w:t>donde se produjo la agresión, se encontraban sentadas en una banca.</w:t>
      </w:r>
    </w:p>
    <w:p w:rsidR="001E6143" w:rsidRPr="001A6F7B" w:rsidRDefault="001E6143" w:rsidP="001E6143">
      <w:pPr>
        <w:jc w:val="both"/>
        <w:rPr>
          <w:rFonts w:ascii="Arial" w:hAnsi="Arial" w:cs="Arial"/>
          <w:sz w:val="20"/>
          <w:szCs w:val="20"/>
        </w:rPr>
      </w:pPr>
      <w:r w:rsidRPr="001A6F7B">
        <w:rPr>
          <w:rFonts w:ascii="Arial" w:hAnsi="Arial" w:cs="Arial"/>
          <w:sz w:val="20"/>
          <w:szCs w:val="20"/>
        </w:rPr>
        <w:t>Precisa que una de ellas se encontraba encapuchada, también fue</w:t>
      </w:r>
      <w:r>
        <w:rPr>
          <w:rFonts w:ascii="Arial" w:hAnsi="Arial" w:cs="Arial"/>
          <w:sz w:val="20"/>
          <w:szCs w:val="20"/>
        </w:rPr>
        <w:t xml:space="preserve"> </w:t>
      </w:r>
      <w:r w:rsidRPr="001A6F7B">
        <w:rPr>
          <w:rFonts w:ascii="Arial" w:hAnsi="Arial" w:cs="Arial"/>
          <w:sz w:val="20"/>
          <w:szCs w:val="20"/>
        </w:rPr>
        <w:t>identificada como agresora por fotografías, oponiendo resistencia al</w:t>
      </w:r>
      <w:r>
        <w:rPr>
          <w:rFonts w:ascii="Arial" w:hAnsi="Arial" w:cs="Arial"/>
          <w:sz w:val="20"/>
          <w:szCs w:val="20"/>
        </w:rPr>
        <w:t xml:space="preserve"> </w:t>
      </w:r>
      <w:r w:rsidRPr="001A6F7B">
        <w:rPr>
          <w:rFonts w:ascii="Arial" w:hAnsi="Arial" w:cs="Arial"/>
          <w:sz w:val="20"/>
          <w:szCs w:val="20"/>
        </w:rPr>
        <w:t>control de identidad, debiendo proceder a su detención, generándose</w:t>
      </w:r>
      <w:r>
        <w:rPr>
          <w:rFonts w:ascii="Arial" w:hAnsi="Arial" w:cs="Arial"/>
          <w:sz w:val="20"/>
          <w:szCs w:val="20"/>
        </w:rPr>
        <w:t xml:space="preserve"> </w:t>
      </w:r>
      <w:r w:rsidRPr="001A6F7B">
        <w:rPr>
          <w:rFonts w:ascii="Arial" w:hAnsi="Arial" w:cs="Arial"/>
          <w:sz w:val="20"/>
          <w:szCs w:val="20"/>
        </w:rPr>
        <w:t>un forcejeo para poder reducirla, donde en forma sorpresiva y violenta</w:t>
      </w:r>
      <w:r>
        <w:rPr>
          <w:rFonts w:ascii="Arial" w:hAnsi="Arial" w:cs="Arial"/>
          <w:sz w:val="20"/>
          <w:szCs w:val="20"/>
        </w:rPr>
        <w:t xml:space="preserve"> </w:t>
      </w:r>
      <w:r w:rsidRPr="001A6F7B">
        <w:rPr>
          <w:rFonts w:ascii="Arial" w:hAnsi="Arial" w:cs="Arial"/>
          <w:sz w:val="20"/>
          <w:szCs w:val="20"/>
        </w:rPr>
        <w:t>la imputada mayor de edad procede a insultar y agredir físicamente</w:t>
      </w:r>
      <w:r>
        <w:rPr>
          <w:rFonts w:ascii="Arial" w:hAnsi="Arial" w:cs="Arial"/>
          <w:sz w:val="20"/>
          <w:szCs w:val="20"/>
        </w:rPr>
        <w:t xml:space="preserve"> </w:t>
      </w:r>
      <w:r w:rsidRPr="001A6F7B">
        <w:rPr>
          <w:rFonts w:ascii="Arial" w:hAnsi="Arial" w:cs="Arial"/>
          <w:sz w:val="20"/>
          <w:szCs w:val="20"/>
        </w:rPr>
        <w:t>con golpes de puño a personal que se encontraba realizando la</w:t>
      </w:r>
      <w:r>
        <w:rPr>
          <w:rFonts w:ascii="Arial" w:hAnsi="Arial" w:cs="Arial"/>
          <w:sz w:val="20"/>
          <w:szCs w:val="20"/>
        </w:rPr>
        <w:t xml:space="preserve"> </w:t>
      </w:r>
      <w:r w:rsidRPr="001A6F7B">
        <w:rPr>
          <w:rFonts w:ascii="Arial" w:hAnsi="Arial" w:cs="Arial"/>
          <w:sz w:val="20"/>
          <w:szCs w:val="20"/>
        </w:rPr>
        <w:t>detención.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Indica que, en dependencias de la 1° Comisaría de Viña del</w:t>
      </w:r>
      <w:r>
        <w:rPr>
          <w:rFonts w:ascii="Arial" w:hAnsi="Arial" w:cs="Arial"/>
          <w:sz w:val="20"/>
          <w:szCs w:val="20"/>
        </w:rPr>
        <w:t xml:space="preserve"> </w:t>
      </w:r>
      <w:r w:rsidRPr="001A6F7B">
        <w:rPr>
          <w:rFonts w:ascii="Arial" w:hAnsi="Arial" w:cs="Arial"/>
          <w:sz w:val="20"/>
          <w:szCs w:val="20"/>
        </w:rPr>
        <w:t>Mar, realizó el registro superficial de la amparada mayor de edad,</w:t>
      </w:r>
      <w:r>
        <w:rPr>
          <w:rFonts w:ascii="Arial" w:hAnsi="Arial" w:cs="Arial"/>
          <w:sz w:val="20"/>
          <w:szCs w:val="20"/>
        </w:rPr>
        <w:t xml:space="preserve"> </w:t>
      </w:r>
      <w:r w:rsidRPr="001A6F7B">
        <w:rPr>
          <w:rFonts w:ascii="Arial" w:hAnsi="Arial" w:cs="Arial"/>
          <w:sz w:val="20"/>
          <w:szCs w:val="20"/>
        </w:rPr>
        <w:t>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lo realizó con la puerta abierta del baño, en ningún</w:t>
      </w:r>
      <w:r>
        <w:rPr>
          <w:rFonts w:ascii="Arial" w:hAnsi="Arial" w:cs="Arial"/>
          <w:sz w:val="20"/>
          <w:szCs w:val="20"/>
        </w:rPr>
        <w:t xml:space="preserve"> </w:t>
      </w:r>
      <w:r w:rsidRPr="001A6F7B">
        <w:rPr>
          <w:rFonts w:ascii="Arial" w:hAnsi="Arial" w:cs="Arial"/>
          <w:sz w:val="20"/>
          <w:szCs w:val="20"/>
        </w:rPr>
        <w:t>momento le solicitó se sacara las vestimentas, sino solo las zapatillas,</w:t>
      </w:r>
      <w:r>
        <w:rPr>
          <w:rFonts w:ascii="Arial" w:hAnsi="Arial" w:cs="Arial"/>
          <w:sz w:val="20"/>
          <w:szCs w:val="20"/>
        </w:rPr>
        <w:t xml:space="preserve"> </w:t>
      </w:r>
      <w:r w:rsidRPr="001A6F7B">
        <w:rPr>
          <w:rFonts w:ascii="Arial" w:hAnsi="Arial" w:cs="Arial"/>
          <w:sz w:val="20"/>
          <w:szCs w:val="20"/>
        </w:rPr>
        <w:t>cordones, especies de valor y chaqueta de mezclilla. Señala que en</w:t>
      </w:r>
      <w:r>
        <w:rPr>
          <w:rFonts w:ascii="Arial" w:hAnsi="Arial" w:cs="Arial"/>
          <w:sz w:val="20"/>
          <w:szCs w:val="20"/>
        </w:rPr>
        <w:t xml:space="preserve"> </w:t>
      </w:r>
      <w:r w:rsidRPr="001A6F7B">
        <w:rPr>
          <w:rFonts w:ascii="Arial" w:hAnsi="Arial" w:cs="Arial"/>
          <w:sz w:val="20"/>
          <w:szCs w:val="20"/>
        </w:rPr>
        <w:t>ningún momento solicitó se desnudara ni efectuara ejercicios.</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10 informa el Capitán Mario Guzmán Yuri, en los</w:t>
      </w:r>
      <w:r>
        <w:rPr>
          <w:rFonts w:ascii="Arial" w:hAnsi="Arial" w:cs="Arial"/>
          <w:sz w:val="20"/>
          <w:szCs w:val="20"/>
        </w:rPr>
        <w:t xml:space="preserve"> </w:t>
      </w:r>
      <w:r w:rsidRPr="001A6F7B">
        <w:rPr>
          <w:rFonts w:ascii="Arial" w:hAnsi="Arial" w:cs="Arial"/>
          <w:sz w:val="20"/>
          <w:szCs w:val="20"/>
        </w:rPr>
        <w:t>mismos términos anteriores, señalando que en ningún caso hizo uso o</w:t>
      </w:r>
      <w:r>
        <w:rPr>
          <w:rFonts w:ascii="Arial" w:hAnsi="Arial" w:cs="Arial"/>
          <w:sz w:val="20"/>
          <w:szCs w:val="20"/>
        </w:rPr>
        <w:t xml:space="preserve"> </w:t>
      </w:r>
      <w:r w:rsidRPr="001A6F7B">
        <w:rPr>
          <w:rFonts w:ascii="Arial" w:hAnsi="Arial" w:cs="Arial"/>
          <w:sz w:val="20"/>
          <w:szCs w:val="20"/>
        </w:rPr>
        <w:t>amenazó con el uso de disuasivos químicos, desde que no contaba con</w:t>
      </w:r>
      <w:r>
        <w:rPr>
          <w:rFonts w:ascii="Arial" w:hAnsi="Arial" w:cs="Arial"/>
          <w:sz w:val="20"/>
          <w:szCs w:val="20"/>
        </w:rPr>
        <w:t xml:space="preserve"> </w:t>
      </w:r>
      <w:r w:rsidRPr="001A6F7B">
        <w:rPr>
          <w:rFonts w:ascii="Arial" w:hAnsi="Arial" w:cs="Arial"/>
          <w:sz w:val="20"/>
          <w:szCs w:val="20"/>
        </w:rPr>
        <w:t>los mismos, no golpeó a la amparada Esperanza Muñoz, quien opuso</w:t>
      </w:r>
      <w:r>
        <w:rPr>
          <w:rFonts w:ascii="Arial" w:hAnsi="Arial" w:cs="Arial"/>
          <w:sz w:val="20"/>
          <w:szCs w:val="20"/>
        </w:rPr>
        <w:t xml:space="preserve"> </w:t>
      </w:r>
      <w:r w:rsidRPr="001A6F7B">
        <w:rPr>
          <w:rFonts w:ascii="Arial" w:hAnsi="Arial" w:cs="Arial"/>
          <w:sz w:val="20"/>
          <w:szCs w:val="20"/>
        </w:rPr>
        <w:t>resistencia, generándose un forcejeo para lograr reducirla, negándose</w:t>
      </w:r>
      <w:r>
        <w:rPr>
          <w:rFonts w:ascii="Arial" w:hAnsi="Arial" w:cs="Arial"/>
          <w:sz w:val="20"/>
          <w:szCs w:val="20"/>
        </w:rPr>
        <w:t xml:space="preserve"> en todo momento a su detenció</w:t>
      </w:r>
      <w:r w:rsidRPr="001A6F7B">
        <w:rPr>
          <w:rFonts w:ascii="Arial" w:hAnsi="Arial" w:cs="Arial"/>
          <w:sz w:val="20"/>
          <w:szCs w:val="20"/>
        </w:rPr>
        <w:t>n. Indica que se realizó constatación de</w:t>
      </w:r>
      <w:r>
        <w:rPr>
          <w:rFonts w:ascii="Arial" w:hAnsi="Arial" w:cs="Arial"/>
          <w:sz w:val="20"/>
          <w:szCs w:val="20"/>
        </w:rPr>
        <w:t xml:space="preserve"> </w:t>
      </w:r>
      <w:r w:rsidRPr="001A6F7B">
        <w:rPr>
          <w:rFonts w:ascii="Arial" w:hAnsi="Arial" w:cs="Arial"/>
          <w:sz w:val="20"/>
          <w:szCs w:val="20"/>
        </w:rPr>
        <w:t>lesiones posterior, en que se certificaron lesiones de carácter leve.</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13, informa al tenor del recurso la 1° Comisaría de</w:t>
      </w:r>
      <w:r>
        <w:rPr>
          <w:rFonts w:ascii="Arial" w:hAnsi="Arial" w:cs="Arial"/>
          <w:sz w:val="20"/>
          <w:szCs w:val="20"/>
        </w:rPr>
        <w:t xml:space="preserve"> </w:t>
      </w:r>
      <w:r w:rsidRPr="001A6F7B">
        <w:rPr>
          <w:rFonts w:ascii="Arial" w:hAnsi="Arial" w:cs="Arial"/>
          <w:sz w:val="20"/>
          <w:szCs w:val="20"/>
        </w:rPr>
        <w:t>Carabineros de Viña del Mar, ratificando los hechos como constan</w:t>
      </w:r>
      <w:r>
        <w:rPr>
          <w:rFonts w:ascii="Arial" w:hAnsi="Arial" w:cs="Arial"/>
          <w:sz w:val="20"/>
          <w:szCs w:val="20"/>
        </w:rPr>
        <w:t xml:space="preserve"> </w:t>
      </w:r>
      <w:r w:rsidRPr="001A6F7B">
        <w:rPr>
          <w:rFonts w:ascii="Arial" w:hAnsi="Arial" w:cs="Arial"/>
          <w:sz w:val="20"/>
          <w:szCs w:val="20"/>
        </w:rPr>
        <w:t>en el parte policial y en las declaraciones de los funcionarios</w:t>
      </w:r>
      <w:r>
        <w:rPr>
          <w:rFonts w:ascii="Arial" w:hAnsi="Arial" w:cs="Arial"/>
          <w:sz w:val="20"/>
          <w:szCs w:val="20"/>
        </w:rPr>
        <w:t xml:space="preserve"> </w:t>
      </w:r>
      <w:r w:rsidRPr="001A6F7B">
        <w:rPr>
          <w:rFonts w:ascii="Arial" w:hAnsi="Arial" w:cs="Arial"/>
          <w:sz w:val="20"/>
          <w:szCs w:val="20"/>
        </w:rPr>
        <w:t>involucrados, de las que ya se ha dado cuenta, aclarando que, respecto</w:t>
      </w:r>
      <w:r>
        <w:rPr>
          <w:rFonts w:ascii="Arial" w:hAnsi="Arial" w:cs="Arial"/>
          <w:sz w:val="20"/>
          <w:szCs w:val="20"/>
        </w:rPr>
        <w:t xml:space="preserve"> </w:t>
      </w:r>
      <w:r w:rsidRPr="001A6F7B">
        <w:rPr>
          <w:rFonts w:ascii="Arial" w:hAnsi="Arial" w:cs="Arial"/>
          <w:sz w:val="20"/>
          <w:szCs w:val="20"/>
        </w:rPr>
        <w:t>de la adolescente, fue revisada por otra funcionaria, quien señaló que</w:t>
      </w:r>
      <w:r>
        <w:rPr>
          <w:rFonts w:ascii="Arial" w:hAnsi="Arial" w:cs="Arial"/>
          <w:sz w:val="20"/>
          <w:szCs w:val="20"/>
        </w:rPr>
        <w:t xml:space="preserve"> </w:t>
      </w:r>
      <w:r w:rsidRPr="001A6F7B">
        <w:rPr>
          <w:rFonts w:ascii="Arial" w:hAnsi="Arial" w:cs="Arial"/>
          <w:sz w:val="20"/>
          <w:szCs w:val="20"/>
        </w:rPr>
        <w:t>nunca se le hizo desvestirse.</w:t>
      </w:r>
    </w:p>
    <w:p w:rsidR="001E6143" w:rsidRDefault="001E6143" w:rsidP="001E6143">
      <w:pPr>
        <w:jc w:val="both"/>
        <w:rPr>
          <w:rFonts w:ascii="Arial" w:hAnsi="Arial" w:cs="Arial"/>
          <w:sz w:val="20"/>
          <w:szCs w:val="20"/>
        </w:rPr>
      </w:pPr>
      <w:r w:rsidRPr="001A6F7B">
        <w:rPr>
          <w:rFonts w:ascii="Arial" w:hAnsi="Arial" w:cs="Arial"/>
          <w:sz w:val="20"/>
          <w:szCs w:val="20"/>
        </w:rPr>
        <w:t>Señala que los antecedentes fueron remitidos a la Prefectura de</w:t>
      </w:r>
      <w:r>
        <w:rPr>
          <w:rFonts w:ascii="Arial" w:hAnsi="Arial" w:cs="Arial"/>
          <w:sz w:val="20"/>
          <w:szCs w:val="20"/>
        </w:rPr>
        <w:t xml:space="preserve"> </w:t>
      </w:r>
      <w:r w:rsidRPr="001A6F7B">
        <w:rPr>
          <w:rFonts w:ascii="Arial" w:hAnsi="Arial" w:cs="Arial"/>
          <w:sz w:val="20"/>
          <w:szCs w:val="20"/>
        </w:rPr>
        <w:t>Carabineros de Viña del Mar y Fiscalía Administrativa de la V Zona</w:t>
      </w:r>
      <w:r>
        <w:rPr>
          <w:rFonts w:ascii="Arial" w:hAnsi="Arial" w:cs="Arial"/>
          <w:sz w:val="20"/>
          <w:szCs w:val="20"/>
        </w:rPr>
        <w:t xml:space="preserve"> </w:t>
      </w:r>
      <w:r w:rsidRPr="001A6F7B">
        <w:rPr>
          <w:rFonts w:ascii="Arial" w:hAnsi="Arial" w:cs="Arial"/>
          <w:sz w:val="20"/>
          <w:szCs w:val="20"/>
        </w:rPr>
        <w:t>de Carabineros de Valparaíso, para dar inicio a una investigación</w:t>
      </w:r>
      <w:r>
        <w:rPr>
          <w:rFonts w:ascii="Arial" w:hAnsi="Arial" w:cs="Arial"/>
          <w:sz w:val="20"/>
          <w:szCs w:val="20"/>
        </w:rPr>
        <w:t xml:space="preserve"> </w:t>
      </w:r>
      <w:r w:rsidRPr="001A6F7B">
        <w:rPr>
          <w:rFonts w:ascii="Arial" w:hAnsi="Arial" w:cs="Arial"/>
          <w:sz w:val="20"/>
          <w:szCs w:val="20"/>
        </w:rPr>
        <w:t>administrativa, con la finalidad de establecer fehacientemente la forma</w:t>
      </w:r>
      <w:r>
        <w:rPr>
          <w:rFonts w:ascii="Arial" w:hAnsi="Arial" w:cs="Arial"/>
          <w:sz w:val="20"/>
          <w:szCs w:val="20"/>
        </w:rPr>
        <w:t xml:space="preserve"> </w:t>
      </w:r>
      <w:r w:rsidRPr="001A6F7B">
        <w:rPr>
          <w:rFonts w:ascii="Arial" w:hAnsi="Arial" w:cs="Arial"/>
          <w:sz w:val="20"/>
          <w:szCs w:val="20"/>
        </w:rPr>
        <w:t>y circunstancia de los hechos.</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16, informa al tenor del recurso la Tenencia de</w:t>
      </w:r>
      <w:r>
        <w:rPr>
          <w:rFonts w:ascii="Arial" w:hAnsi="Arial" w:cs="Arial"/>
          <w:sz w:val="20"/>
          <w:szCs w:val="20"/>
        </w:rPr>
        <w:t xml:space="preserve"> </w:t>
      </w:r>
      <w:r w:rsidRPr="001A6F7B">
        <w:rPr>
          <w:rFonts w:ascii="Arial" w:hAnsi="Arial" w:cs="Arial"/>
          <w:sz w:val="20"/>
          <w:szCs w:val="20"/>
        </w:rPr>
        <w:t xml:space="preserve">Carabineros de </w:t>
      </w:r>
      <w:proofErr w:type="spellStart"/>
      <w:r w:rsidRPr="001A6F7B">
        <w:rPr>
          <w:rFonts w:ascii="Arial" w:hAnsi="Arial" w:cs="Arial"/>
          <w:sz w:val="20"/>
          <w:szCs w:val="20"/>
        </w:rPr>
        <w:t>Reñaca</w:t>
      </w:r>
      <w:proofErr w:type="spellEnd"/>
      <w:r w:rsidRPr="001A6F7B">
        <w:rPr>
          <w:rFonts w:ascii="Arial" w:hAnsi="Arial" w:cs="Arial"/>
          <w:sz w:val="20"/>
          <w:szCs w:val="20"/>
        </w:rPr>
        <w:t>, remitiendo informe de la Carabinero</w:t>
      </w:r>
      <w:r>
        <w:rPr>
          <w:rFonts w:ascii="Arial" w:hAnsi="Arial" w:cs="Arial"/>
          <w:sz w:val="20"/>
          <w:szCs w:val="20"/>
        </w:rPr>
        <w:t xml:space="preserve"> </w:t>
      </w:r>
      <w:r w:rsidRPr="001A6F7B">
        <w:rPr>
          <w:rFonts w:ascii="Arial" w:hAnsi="Arial" w:cs="Arial"/>
          <w:sz w:val="20"/>
          <w:szCs w:val="20"/>
        </w:rPr>
        <w:t>Génesis Acuña Muñoz, quien señala que a la menor E</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 xml:space="preserve">. </w:t>
      </w:r>
      <w:r w:rsidRPr="001A6F7B">
        <w:rPr>
          <w:rFonts w:ascii="Arial" w:hAnsi="Arial" w:cs="Arial"/>
          <w:sz w:val="20"/>
          <w:szCs w:val="20"/>
        </w:rPr>
        <w:t>se le realizó solamente revisión superficial, sin que se le solicitara que se</w:t>
      </w:r>
      <w:r>
        <w:rPr>
          <w:rFonts w:ascii="Arial" w:hAnsi="Arial" w:cs="Arial"/>
          <w:sz w:val="20"/>
          <w:szCs w:val="20"/>
        </w:rPr>
        <w:t xml:space="preserve"> </w:t>
      </w:r>
      <w:r w:rsidRPr="001A6F7B">
        <w:rPr>
          <w:rFonts w:ascii="Arial" w:hAnsi="Arial" w:cs="Arial"/>
          <w:sz w:val="20"/>
          <w:szCs w:val="20"/>
        </w:rPr>
        <w:t>sacara prenda de vestir alguna.</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25, dando cumplimiento a lo ordenado por esta Corte</w:t>
      </w:r>
      <w:r>
        <w:rPr>
          <w:rFonts w:ascii="Arial" w:hAnsi="Arial" w:cs="Arial"/>
          <w:sz w:val="20"/>
          <w:szCs w:val="20"/>
        </w:rPr>
        <w:t xml:space="preserve"> </w:t>
      </w:r>
      <w:r w:rsidRPr="001A6F7B">
        <w:rPr>
          <w:rFonts w:ascii="Arial" w:hAnsi="Arial" w:cs="Arial"/>
          <w:sz w:val="20"/>
          <w:szCs w:val="20"/>
        </w:rPr>
        <w:t>con fecha diecinueve de diciembre de dos mil diecinueve, la 1°</w:t>
      </w:r>
      <w:r>
        <w:rPr>
          <w:rFonts w:ascii="Arial" w:hAnsi="Arial" w:cs="Arial"/>
          <w:sz w:val="20"/>
          <w:szCs w:val="20"/>
        </w:rPr>
        <w:t xml:space="preserve"> </w:t>
      </w:r>
      <w:r w:rsidRPr="001A6F7B">
        <w:rPr>
          <w:rFonts w:ascii="Arial" w:hAnsi="Arial" w:cs="Arial"/>
          <w:sz w:val="20"/>
          <w:szCs w:val="20"/>
        </w:rPr>
        <w:t>Comisaría de Viña del Mar, informa que personal policial involucrado</w:t>
      </w:r>
      <w:r>
        <w:rPr>
          <w:rFonts w:ascii="Arial" w:hAnsi="Arial" w:cs="Arial"/>
          <w:sz w:val="20"/>
          <w:szCs w:val="20"/>
        </w:rPr>
        <w:t xml:space="preserve"> </w:t>
      </w:r>
      <w:r w:rsidRPr="001A6F7B">
        <w:rPr>
          <w:rFonts w:ascii="Arial" w:hAnsi="Arial" w:cs="Arial"/>
          <w:sz w:val="20"/>
          <w:szCs w:val="20"/>
        </w:rPr>
        <w:t>en la detención no portaba cámaras portátiles durante el servicio,</w:t>
      </w:r>
      <w:r>
        <w:rPr>
          <w:rFonts w:ascii="Arial" w:hAnsi="Arial" w:cs="Arial"/>
          <w:sz w:val="20"/>
          <w:szCs w:val="20"/>
        </w:rPr>
        <w:t xml:space="preserve"> </w:t>
      </w:r>
      <w:r w:rsidRPr="001A6F7B">
        <w:rPr>
          <w:rFonts w:ascii="Arial" w:hAnsi="Arial" w:cs="Arial"/>
          <w:sz w:val="20"/>
          <w:szCs w:val="20"/>
        </w:rPr>
        <w:t>precisando que conforme a la normativa institucional solo es</w:t>
      </w:r>
      <w:r>
        <w:rPr>
          <w:rFonts w:ascii="Arial" w:hAnsi="Arial" w:cs="Arial"/>
          <w:sz w:val="20"/>
          <w:szCs w:val="20"/>
        </w:rPr>
        <w:t xml:space="preserve"> </w:t>
      </w:r>
      <w:r w:rsidRPr="001A6F7B">
        <w:rPr>
          <w:rFonts w:ascii="Arial" w:hAnsi="Arial" w:cs="Arial"/>
          <w:sz w:val="20"/>
          <w:szCs w:val="20"/>
        </w:rPr>
        <w:t>obligatorio al personal que está autorizado para el uso de escopeta</w:t>
      </w:r>
      <w:r>
        <w:rPr>
          <w:rFonts w:ascii="Arial" w:hAnsi="Arial" w:cs="Arial"/>
          <w:sz w:val="20"/>
          <w:szCs w:val="20"/>
        </w:rPr>
        <w:t xml:space="preserve"> </w:t>
      </w:r>
      <w:r w:rsidRPr="001A6F7B">
        <w:rPr>
          <w:rFonts w:ascii="Arial" w:hAnsi="Arial" w:cs="Arial"/>
          <w:sz w:val="20"/>
          <w:szCs w:val="20"/>
        </w:rPr>
        <w:t>antidisturbios.</w:t>
      </w:r>
    </w:p>
    <w:p w:rsidR="001E6143" w:rsidRPr="001A6F7B" w:rsidRDefault="001E6143" w:rsidP="001E6143">
      <w:pPr>
        <w:jc w:val="both"/>
        <w:rPr>
          <w:rFonts w:ascii="Arial" w:hAnsi="Arial" w:cs="Arial"/>
          <w:sz w:val="20"/>
          <w:szCs w:val="20"/>
        </w:rPr>
      </w:pPr>
      <w:r w:rsidRPr="001A6F7B">
        <w:rPr>
          <w:rFonts w:ascii="Arial" w:hAnsi="Arial" w:cs="Arial"/>
          <w:sz w:val="20"/>
          <w:szCs w:val="20"/>
        </w:rPr>
        <w:t>Indica que el 25 de noviembre del año curso, el capitán Guzmán</w:t>
      </w:r>
      <w:r>
        <w:rPr>
          <w:rFonts w:ascii="Arial" w:hAnsi="Arial" w:cs="Arial"/>
          <w:sz w:val="20"/>
          <w:szCs w:val="20"/>
        </w:rPr>
        <w:t xml:space="preserve"> </w:t>
      </w:r>
      <w:r w:rsidRPr="001A6F7B">
        <w:rPr>
          <w:rFonts w:ascii="Arial" w:hAnsi="Arial" w:cs="Arial"/>
          <w:sz w:val="20"/>
          <w:szCs w:val="20"/>
        </w:rPr>
        <w:t>Yuri recibió cámara GOPRO Hero. Por su parte, si bien existe un</w:t>
      </w:r>
      <w:r>
        <w:rPr>
          <w:rFonts w:ascii="Arial" w:hAnsi="Arial" w:cs="Arial"/>
          <w:sz w:val="20"/>
          <w:szCs w:val="20"/>
        </w:rPr>
        <w:t xml:space="preserve"> </w:t>
      </w:r>
      <w:r w:rsidRPr="001A6F7B">
        <w:rPr>
          <w:rFonts w:ascii="Arial" w:hAnsi="Arial" w:cs="Arial"/>
          <w:sz w:val="20"/>
          <w:szCs w:val="20"/>
        </w:rPr>
        <w:t>sistema de cámaras de vigilancia de circuito cerrado en la guardia de</w:t>
      </w:r>
      <w:r>
        <w:rPr>
          <w:rFonts w:ascii="Arial" w:hAnsi="Arial" w:cs="Arial"/>
          <w:sz w:val="20"/>
          <w:szCs w:val="20"/>
        </w:rPr>
        <w:t xml:space="preserve"> </w:t>
      </w:r>
      <w:r w:rsidRPr="001A6F7B">
        <w:rPr>
          <w:rFonts w:ascii="Arial" w:hAnsi="Arial" w:cs="Arial"/>
          <w:sz w:val="20"/>
          <w:szCs w:val="20"/>
        </w:rPr>
        <w:t>imputados de la 1° Comisaría, el sistema de almacenamiento alcanza</w:t>
      </w:r>
      <w:r>
        <w:rPr>
          <w:rFonts w:ascii="Arial" w:hAnsi="Arial" w:cs="Arial"/>
          <w:sz w:val="20"/>
          <w:szCs w:val="20"/>
        </w:rPr>
        <w:t xml:space="preserve"> </w:t>
      </w:r>
      <w:r w:rsidRPr="001A6F7B">
        <w:rPr>
          <w:rFonts w:ascii="Arial" w:hAnsi="Arial" w:cs="Arial"/>
          <w:sz w:val="20"/>
          <w:szCs w:val="20"/>
        </w:rPr>
        <w:t>25 días, por lo que no se mantienen grabaciones respecto de los hechos</w:t>
      </w:r>
      <w:r>
        <w:rPr>
          <w:rFonts w:ascii="Arial" w:hAnsi="Arial" w:cs="Arial"/>
          <w:sz w:val="20"/>
          <w:szCs w:val="20"/>
        </w:rPr>
        <w:t xml:space="preserve"> </w:t>
      </w:r>
      <w:r w:rsidRPr="001A6F7B">
        <w:rPr>
          <w:rFonts w:ascii="Arial" w:hAnsi="Arial" w:cs="Arial"/>
          <w:sz w:val="20"/>
          <w:szCs w:val="20"/>
        </w:rPr>
        <w:t>ocurridos el 21 de noviembre de 2019, son reemplazados</w:t>
      </w:r>
      <w:r>
        <w:rPr>
          <w:rFonts w:ascii="Arial" w:hAnsi="Arial" w:cs="Arial"/>
          <w:sz w:val="20"/>
          <w:szCs w:val="20"/>
        </w:rPr>
        <w:t xml:space="preserve"> </w:t>
      </w:r>
      <w:r w:rsidRPr="001A6F7B">
        <w:rPr>
          <w:rFonts w:ascii="Arial" w:hAnsi="Arial" w:cs="Arial"/>
          <w:sz w:val="20"/>
          <w:szCs w:val="20"/>
        </w:rPr>
        <w:t>automáticamente de acuerdo al sistema autónomo de funcionamiento.</w:t>
      </w:r>
    </w:p>
    <w:p w:rsidR="001E6143" w:rsidRPr="001A6F7B" w:rsidRDefault="001E6143" w:rsidP="001E6143">
      <w:pPr>
        <w:jc w:val="both"/>
        <w:rPr>
          <w:rFonts w:ascii="Arial" w:hAnsi="Arial" w:cs="Arial"/>
          <w:sz w:val="20"/>
          <w:szCs w:val="20"/>
        </w:rPr>
      </w:pPr>
      <w:r w:rsidRPr="001A6F7B">
        <w:rPr>
          <w:rFonts w:ascii="Arial" w:hAnsi="Arial" w:cs="Arial"/>
          <w:sz w:val="20"/>
          <w:szCs w:val="20"/>
        </w:rPr>
        <w:t>Refiere que la Central de Comunicaciones de la Prefectura de</w:t>
      </w:r>
      <w:r>
        <w:rPr>
          <w:rFonts w:ascii="Arial" w:hAnsi="Arial" w:cs="Arial"/>
          <w:sz w:val="20"/>
          <w:szCs w:val="20"/>
        </w:rPr>
        <w:t xml:space="preserve"> </w:t>
      </w:r>
      <w:r w:rsidRPr="001A6F7B">
        <w:rPr>
          <w:rFonts w:ascii="Arial" w:hAnsi="Arial" w:cs="Arial"/>
          <w:sz w:val="20"/>
          <w:szCs w:val="20"/>
        </w:rPr>
        <w:t>Viña del Mar, informó que se obtuvieron los registros de grabaciones</w:t>
      </w:r>
      <w:r>
        <w:rPr>
          <w:rFonts w:ascii="Arial" w:hAnsi="Arial" w:cs="Arial"/>
          <w:sz w:val="20"/>
          <w:szCs w:val="20"/>
        </w:rPr>
        <w:t xml:space="preserve"> </w:t>
      </w:r>
      <w:r w:rsidRPr="001A6F7B">
        <w:rPr>
          <w:rFonts w:ascii="Arial" w:hAnsi="Arial" w:cs="Arial"/>
          <w:sz w:val="20"/>
          <w:szCs w:val="20"/>
        </w:rPr>
        <w:t>ocurridas entre las 17:45 y 18:00 horas del día 21/11/2019, de la</w:t>
      </w:r>
      <w:r>
        <w:rPr>
          <w:rFonts w:ascii="Arial" w:hAnsi="Arial" w:cs="Arial"/>
          <w:sz w:val="20"/>
          <w:szCs w:val="20"/>
        </w:rPr>
        <w:t xml:space="preserve"> </w:t>
      </w:r>
      <w:r w:rsidRPr="001A6F7B">
        <w:rPr>
          <w:rFonts w:ascii="Arial" w:hAnsi="Arial" w:cs="Arial"/>
          <w:sz w:val="20"/>
          <w:szCs w:val="20"/>
        </w:rPr>
        <w:t>cámara N°89, ubicada en las intersecciones de calle Álvarez con Plaza</w:t>
      </w:r>
      <w:r>
        <w:rPr>
          <w:rFonts w:ascii="Arial" w:hAnsi="Arial" w:cs="Arial"/>
          <w:sz w:val="20"/>
          <w:szCs w:val="20"/>
        </w:rPr>
        <w:t xml:space="preserve"> </w:t>
      </w:r>
      <w:r w:rsidRPr="001A6F7B">
        <w:rPr>
          <w:rFonts w:ascii="Arial" w:hAnsi="Arial" w:cs="Arial"/>
          <w:sz w:val="20"/>
          <w:szCs w:val="20"/>
        </w:rPr>
        <w:t xml:space="preserve">Sucre. Sin embargo, a </w:t>
      </w:r>
      <w:r w:rsidRPr="001A6F7B">
        <w:rPr>
          <w:rFonts w:ascii="Arial" w:hAnsi="Arial" w:cs="Arial"/>
          <w:sz w:val="20"/>
          <w:szCs w:val="20"/>
        </w:rPr>
        <w:lastRenderedPageBreak/>
        <w:t>raíz del rango de distancia de la cámara y el</w:t>
      </w:r>
      <w:r>
        <w:rPr>
          <w:rFonts w:ascii="Arial" w:hAnsi="Arial" w:cs="Arial"/>
          <w:sz w:val="20"/>
          <w:szCs w:val="20"/>
        </w:rPr>
        <w:t xml:space="preserve"> </w:t>
      </w:r>
      <w:r w:rsidRPr="001A6F7B">
        <w:rPr>
          <w:rFonts w:ascii="Arial" w:hAnsi="Arial" w:cs="Arial"/>
          <w:sz w:val="20"/>
          <w:szCs w:val="20"/>
        </w:rPr>
        <w:t>lugar donde habría ocurrido la detención, no se pudieron recabar</w:t>
      </w:r>
      <w:r>
        <w:rPr>
          <w:rFonts w:ascii="Arial" w:hAnsi="Arial" w:cs="Arial"/>
          <w:sz w:val="20"/>
          <w:szCs w:val="20"/>
        </w:rPr>
        <w:t xml:space="preserve"> </w:t>
      </w:r>
      <w:r w:rsidRPr="001A6F7B">
        <w:rPr>
          <w:rFonts w:ascii="Arial" w:hAnsi="Arial" w:cs="Arial"/>
          <w:sz w:val="20"/>
          <w:szCs w:val="20"/>
        </w:rPr>
        <w:t>registros audiovisuales del procedimiento policial respectivo, solo</w:t>
      </w:r>
      <w:r>
        <w:rPr>
          <w:rFonts w:ascii="Arial" w:hAnsi="Arial" w:cs="Arial"/>
          <w:sz w:val="20"/>
          <w:szCs w:val="20"/>
        </w:rPr>
        <w:t xml:space="preserve"> </w:t>
      </w:r>
      <w:r w:rsidRPr="001A6F7B">
        <w:rPr>
          <w:rFonts w:ascii="Arial" w:hAnsi="Arial" w:cs="Arial"/>
          <w:sz w:val="20"/>
          <w:szCs w:val="20"/>
        </w:rPr>
        <w:t xml:space="preserve">situaciones ocurridas entre las calles Álvarez y </w:t>
      </w:r>
      <w:proofErr w:type="spellStart"/>
      <w:r w:rsidRPr="001A6F7B">
        <w:rPr>
          <w:rFonts w:ascii="Arial" w:hAnsi="Arial" w:cs="Arial"/>
          <w:sz w:val="20"/>
          <w:szCs w:val="20"/>
        </w:rPr>
        <w:t>Arlegui</w:t>
      </w:r>
      <w:proofErr w:type="spellEnd"/>
      <w:r w:rsidRPr="001A6F7B">
        <w:rPr>
          <w:rFonts w:ascii="Arial" w:hAnsi="Arial" w:cs="Arial"/>
          <w:sz w:val="20"/>
          <w:szCs w:val="20"/>
        </w:rPr>
        <w:t>.</w:t>
      </w:r>
    </w:p>
    <w:p w:rsidR="001E6143" w:rsidRPr="001A6F7B" w:rsidRDefault="001E6143" w:rsidP="001E6143">
      <w:pPr>
        <w:jc w:val="both"/>
        <w:rPr>
          <w:rFonts w:ascii="Arial" w:hAnsi="Arial" w:cs="Arial"/>
          <w:sz w:val="20"/>
          <w:szCs w:val="20"/>
        </w:rPr>
      </w:pPr>
      <w:r w:rsidRPr="001A6F7B">
        <w:rPr>
          <w:rFonts w:ascii="Arial" w:hAnsi="Arial" w:cs="Arial"/>
          <w:sz w:val="20"/>
          <w:szCs w:val="20"/>
        </w:rPr>
        <w:t>Finalmente, sostiene que se captó a través de filtros una copia de</w:t>
      </w:r>
      <w:r>
        <w:rPr>
          <w:rFonts w:ascii="Arial" w:hAnsi="Arial" w:cs="Arial"/>
          <w:sz w:val="20"/>
          <w:szCs w:val="20"/>
        </w:rPr>
        <w:t xml:space="preserve"> </w:t>
      </w:r>
      <w:r w:rsidRPr="001A6F7B">
        <w:rPr>
          <w:rFonts w:ascii="Arial" w:hAnsi="Arial" w:cs="Arial"/>
          <w:sz w:val="20"/>
          <w:szCs w:val="20"/>
        </w:rPr>
        <w:t>audio en la que se distingue que la Sargento Carrillo Chapa solicita</w:t>
      </w:r>
      <w:r>
        <w:rPr>
          <w:rFonts w:ascii="Arial" w:hAnsi="Arial" w:cs="Arial"/>
          <w:sz w:val="20"/>
          <w:szCs w:val="20"/>
        </w:rPr>
        <w:t xml:space="preserve"> </w:t>
      </w:r>
      <w:r w:rsidRPr="001A6F7B">
        <w:rPr>
          <w:rFonts w:ascii="Arial" w:hAnsi="Arial" w:cs="Arial"/>
          <w:sz w:val="20"/>
          <w:szCs w:val="20"/>
        </w:rPr>
        <w:t>cooperación para el Capitán Guzmán Yuri, en procedimiento policial</w:t>
      </w:r>
      <w:r>
        <w:rPr>
          <w:rFonts w:ascii="Arial" w:hAnsi="Arial" w:cs="Arial"/>
          <w:sz w:val="20"/>
          <w:szCs w:val="20"/>
        </w:rPr>
        <w:t xml:space="preserve"> </w:t>
      </w:r>
      <w:r w:rsidRPr="001A6F7B">
        <w:rPr>
          <w:rFonts w:ascii="Arial" w:hAnsi="Arial" w:cs="Arial"/>
          <w:sz w:val="20"/>
          <w:szCs w:val="20"/>
        </w:rPr>
        <w:t>al interior de la Plaza Vergara, Viña del Mar.</w:t>
      </w:r>
    </w:p>
    <w:p w:rsidR="001E6143" w:rsidRPr="001A6F7B" w:rsidRDefault="001E6143" w:rsidP="001E6143">
      <w:pPr>
        <w:jc w:val="both"/>
        <w:rPr>
          <w:rFonts w:ascii="Arial" w:hAnsi="Arial" w:cs="Arial"/>
          <w:sz w:val="20"/>
          <w:szCs w:val="20"/>
        </w:rPr>
      </w:pPr>
      <w:r w:rsidRPr="001A6F7B">
        <w:rPr>
          <w:rFonts w:ascii="Arial" w:hAnsi="Arial" w:cs="Arial"/>
          <w:sz w:val="20"/>
          <w:szCs w:val="20"/>
        </w:rPr>
        <w:t>A folio 17, se trajeron los autos en relación.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Con lo relacionado y considerando:</w:t>
      </w:r>
    </w:p>
    <w:p w:rsidR="001E6143" w:rsidRPr="001A6F7B" w:rsidRDefault="001E6143" w:rsidP="001E6143">
      <w:pPr>
        <w:jc w:val="both"/>
        <w:rPr>
          <w:rFonts w:ascii="Arial" w:hAnsi="Arial" w:cs="Arial"/>
          <w:sz w:val="20"/>
          <w:szCs w:val="20"/>
        </w:rPr>
      </w:pPr>
      <w:r w:rsidRPr="001A6F7B">
        <w:rPr>
          <w:rFonts w:ascii="Arial" w:hAnsi="Arial" w:cs="Arial"/>
          <w:sz w:val="20"/>
          <w:szCs w:val="20"/>
        </w:rPr>
        <w:t>1°) Que, mediante el presente arbitrio, la recurrente denuncia la</w:t>
      </w:r>
      <w:r>
        <w:rPr>
          <w:rFonts w:ascii="Arial" w:hAnsi="Arial" w:cs="Arial"/>
          <w:sz w:val="20"/>
          <w:szCs w:val="20"/>
        </w:rPr>
        <w:t xml:space="preserve"> </w:t>
      </w:r>
      <w:r w:rsidRPr="001A6F7B">
        <w:rPr>
          <w:rFonts w:ascii="Arial" w:hAnsi="Arial" w:cs="Arial"/>
          <w:sz w:val="20"/>
          <w:szCs w:val="20"/>
        </w:rPr>
        <w:t>vulneración de la garantía constitucional prevista en el artículo 19 N° 7</w:t>
      </w:r>
      <w:r>
        <w:rPr>
          <w:rFonts w:ascii="Arial" w:hAnsi="Arial" w:cs="Arial"/>
          <w:sz w:val="20"/>
          <w:szCs w:val="20"/>
        </w:rPr>
        <w:t xml:space="preserve"> </w:t>
      </w:r>
      <w:r w:rsidRPr="001A6F7B">
        <w:rPr>
          <w:rFonts w:ascii="Arial" w:hAnsi="Arial" w:cs="Arial"/>
          <w:sz w:val="20"/>
          <w:szCs w:val="20"/>
        </w:rPr>
        <w:t>de la Constitución Política de la República, solicitando medidas</w:t>
      </w:r>
      <w:r>
        <w:rPr>
          <w:rFonts w:ascii="Arial" w:hAnsi="Arial" w:cs="Arial"/>
          <w:sz w:val="20"/>
          <w:szCs w:val="20"/>
        </w:rPr>
        <w:t xml:space="preserve"> </w:t>
      </w:r>
      <w:r w:rsidRPr="001A6F7B">
        <w:rPr>
          <w:rFonts w:ascii="Arial" w:hAnsi="Arial" w:cs="Arial"/>
          <w:sz w:val="20"/>
          <w:szCs w:val="20"/>
        </w:rPr>
        <w:t>concretas respecto a la declaración de ilegalidad de los hechos</w:t>
      </w:r>
      <w:r>
        <w:rPr>
          <w:rFonts w:ascii="Arial" w:hAnsi="Arial" w:cs="Arial"/>
          <w:sz w:val="20"/>
          <w:szCs w:val="20"/>
        </w:rPr>
        <w:t xml:space="preserve"> </w:t>
      </w:r>
      <w:r w:rsidRPr="001A6F7B">
        <w:rPr>
          <w:rFonts w:ascii="Arial" w:hAnsi="Arial" w:cs="Arial"/>
          <w:sz w:val="20"/>
          <w:szCs w:val="20"/>
        </w:rPr>
        <w:t>denunciados y, además, de medidas preventivas frente a nuevos ataques</w:t>
      </w:r>
      <w:r>
        <w:rPr>
          <w:rFonts w:ascii="Arial" w:hAnsi="Arial" w:cs="Arial"/>
          <w:sz w:val="20"/>
          <w:szCs w:val="20"/>
        </w:rPr>
        <w:t xml:space="preserve"> </w:t>
      </w:r>
      <w:r w:rsidRPr="001A6F7B">
        <w:rPr>
          <w:rFonts w:ascii="Arial" w:hAnsi="Arial" w:cs="Arial"/>
          <w:sz w:val="20"/>
          <w:szCs w:val="20"/>
        </w:rPr>
        <w:t>a los derechos conculcados.</w:t>
      </w:r>
    </w:p>
    <w:p w:rsidR="001E6143" w:rsidRPr="001A6F7B" w:rsidRDefault="001E6143" w:rsidP="001E6143">
      <w:pPr>
        <w:jc w:val="both"/>
        <w:rPr>
          <w:rFonts w:ascii="Arial" w:hAnsi="Arial" w:cs="Arial"/>
          <w:sz w:val="20"/>
          <w:szCs w:val="20"/>
        </w:rPr>
      </w:pPr>
      <w:r w:rsidRPr="001A6F7B">
        <w:rPr>
          <w:rFonts w:ascii="Arial" w:hAnsi="Arial" w:cs="Arial"/>
          <w:sz w:val="20"/>
          <w:szCs w:val="20"/>
        </w:rPr>
        <w:t>2°) Que, el artículo 21de la Carta Fundamental, expresa que</w:t>
      </w:r>
      <w:r>
        <w:rPr>
          <w:rFonts w:ascii="Arial" w:hAnsi="Arial" w:cs="Arial"/>
          <w:sz w:val="20"/>
          <w:szCs w:val="20"/>
        </w:rPr>
        <w:t xml:space="preserve"> </w:t>
      </w:r>
      <w:r w:rsidRPr="001A6F7B">
        <w:rPr>
          <w:rFonts w:ascii="Arial" w:hAnsi="Arial" w:cs="Arial"/>
          <w:sz w:val="20"/>
          <w:szCs w:val="20"/>
        </w:rPr>
        <w:t>“Todo individuo que se hallare arrestado, detenido o preso con</w:t>
      </w:r>
      <w:r>
        <w:rPr>
          <w:rFonts w:ascii="Arial" w:hAnsi="Arial" w:cs="Arial"/>
          <w:sz w:val="20"/>
          <w:szCs w:val="20"/>
        </w:rPr>
        <w:t xml:space="preserve"> </w:t>
      </w:r>
      <w:r w:rsidRPr="001A6F7B">
        <w:rPr>
          <w:rFonts w:ascii="Arial" w:hAnsi="Arial" w:cs="Arial"/>
          <w:sz w:val="20"/>
          <w:szCs w:val="20"/>
        </w:rPr>
        <w:t>infracción de lo dispuesto en la Constitución o en las leyes, podrá</w:t>
      </w:r>
      <w:r>
        <w:rPr>
          <w:rFonts w:ascii="Arial" w:hAnsi="Arial" w:cs="Arial"/>
          <w:sz w:val="20"/>
          <w:szCs w:val="20"/>
        </w:rPr>
        <w:t xml:space="preserve"> </w:t>
      </w:r>
      <w:r w:rsidRPr="001A6F7B">
        <w:rPr>
          <w:rFonts w:ascii="Arial" w:hAnsi="Arial" w:cs="Arial"/>
          <w:sz w:val="20"/>
          <w:szCs w:val="20"/>
        </w:rPr>
        <w:t>ocurrir por sí, o por cualquiera a su nombre, a la magistratura que</w:t>
      </w:r>
      <w:r>
        <w:rPr>
          <w:rFonts w:ascii="Arial" w:hAnsi="Arial" w:cs="Arial"/>
          <w:sz w:val="20"/>
          <w:szCs w:val="20"/>
        </w:rPr>
        <w:t xml:space="preserve"> </w:t>
      </w:r>
      <w:r w:rsidRPr="001A6F7B">
        <w:rPr>
          <w:rFonts w:ascii="Arial" w:hAnsi="Arial" w:cs="Arial"/>
          <w:sz w:val="20"/>
          <w:szCs w:val="20"/>
        </w:rPr>
        <w:t>señale la ley, a fin de que ésta ordene se guarden las formalidades.</w:t>
      </w:r>
      <w:r>
        <w:rPr>
          <w:rFonts w:ascii="Arial" w:hAnsi="Arial" w:cs="Arial"/>
          <w:sz w:val="20"/>
          <w:szCs w:val="20"/>
        </w:rPr>
        <w:t xml:space="preserve"> </w:t>
      </w:r>
      <w:r w:rsidRPr="001A6F7B">
        <w:rPr>
          <w:rFonts w:ascii="Arial" w:hAnsi="Arial" w:cs="Arial"/>
          <w:sz w:val="20"/>
          <w:szCs w:val="20"/>
        </w:rPr>
        <w:t>Esa magistratura podrá ordenar que el individuo sea traído a su</w:t>
      </w:r>
      <w:r>
        <w:rPr>
          <w:rFonts w:ascii="Arial" w:hAnsi="Arial" w:cs="Arial"/>
          <w:sz w:val="20"/>
          <w:szCs w:val="20"/>
        </w:rPr>
        <w:t xml:space="preserve"> </w:t>
      </w:r>
      <w:r w:rsidRPr="001A6F7B">
        <w:rPr>
          <w:rFonts w:ascii="Arial" w:hAnsi="Arial" w:cs="Arial"/>
          <w:sz w:val="20"/>
          <w:szCs w:val="20"/>
        </w:rPr>
        <w:t>presencia y su decreto será precisamente obedecido por todos los</w:t>
      </w:r>
      <w:r>
        <w:rPr>
          <w:rFonts w:ascii="Arial" w:hAnsi="Arial" w:cs="Arial"/>
          <w:sz w:val="20"/>
          <w:szCs w:val="20"/>
        </w:rPr>
        <w:t xml:space="preserve"> </w:t>
      </w:r>
      <w:r w:rsidRPr="001A6F7B">
        <w:rPr>
          <w:rFonts w:ascii="Arial" w:hAnsi="Arial" w:cs="Arial"/>
          <w:sz w:val="20"/>
          <w:szCs w:val="20"/>
        </w:rPr>
        <w:t>encargados de las cárceles o lugares de detención. Instruida de los</w:t>
      </w:r>
      <w:r>
        <w:rPr>
          <w:rFonts w:ascii="Arial" w:hAnsi="Arial" w:cs="Arial"/>
          <w:sz w:val="20"/>
          <w:szCs w:val="20"/>
        </w:rPr>
        <w:t xml:space="preserve"> </w:t>
      </w:r>
      <w:r w:rsidRPr="001A6F7B">
        <w:rPr>
          <w:rFonts w:ascii="Arial" w:hAnsi="Arial" w:cs="Arial"/>
          <w:sz w:val="20"/>
          <w:szCs w:val="20"/>
        </w:rPr>
        <w:t>antecedentes, decretará su libertad inmediata o hará que se reparen los</w:t>
      </w:r>
      <w:r>
        <w:rPr>
          <w:rFonts w:ascii="Arial" w:hAnsi="Arial" w:cs="Arial"/>
          <w:sz w:val="20"/>
          <w:szCs w:val="20"/>
        </w:rPr>
        <w:t xml:space="preserve"> </w:t>
      </w:r>
      <w:r w:rsidRPr="001A6F7B">
        <w:rPr>
          <w:rFonts w:ascii="Arial" w:hAnsi="Arial" w:cs="Arial"/>
          <w:sz w:val="20"/>
          <w:szCs w:val="20"/>
        </w:rPr>
        <w:t>defectos legales o pondrá al individuo a disposición del juez</w:t>
      </w:r>
      <w:r>
        <w:rPr>
          <w:rFonts w:ascii="Arial" w:hAnsi="Arial" w:cs="Arial"/>
          <w:sz w:val="20"/>
          <w:szCs w:val="20"/>
        </w:rPr>
        <w:t xml:space="preserve"> </w:t>
      </w:r>
      <w:r w:rsidRPr="001A6F7B">
        <w:rPr>
          <w:rFonts w:ascii="Arial" w:hAnsi="Arial" w:cs="Arial"/>
          <w:sz w:val="20"/>
          <w:szCs w:val="20"/>
        </w:rPr>
        <w:t>competente, procediendo en todo breve y sumariamente, y corrigiendo</w:t>
      </w:r>
      <w:r>
        <w:rPr>
          <w:rFonts w:ascii="Arial" w:hAnsi="Arial" w:cs="Arial"/>
          <w:sz w:val="20"/>
          <w:szCs w:val="20"/>
        </w:rPr>
        <w:t xml:space="preserve"> </w:t>
      </w:r>
      <w:r w:rsidRPr="001A6F7B">
        <w:rPr>
          <w:rFonts w:ascii="Arial" w:hAnsi="Arial" w:cs="Arial"/>
          <w:sz w:val="20"/>
          <w:szCs w:val="20"/>
        </w:rPr>
        <w:t>por sí esos defectos o dando cuenta a quien corresponda para que los</w:t>
      </w:r>
      <w:r>
        <w:rPr>
          <w:rFonts w:ascii="Arial" w:hAnsi="Arial" w:cs="Arial"/>
          <w:sz w:val="20"/>
          <w:szCs w:val="20"/>
        </w:rPr>
        <w:t xml:space="preserve"> </w:t>
      </w:r>
      <w:r w:rsidRPr="001A6F7B">
        <w:rPr>
          <w:rFonts w:ascii="Arial" w:hAnsi="Arial" w:cs="Arial"/>
          <w:sz w:val="20"/>
          <w:szCs w:val="20"/>
        </w:rPr>
        <w:t>corrija.</w:t>
      </w:r>
    </w:p>
    <w:p w:rsidR="001E6143" w:rsidRPr="001A6F7B" w:rsidRDefault="001E6143" w:rsidP="001E6143">
      <w:pPr>
        <w:jc w:val="both"/>
        <w:rPr>
          <w:rFonts w:ascii="Arial" w:hAnsi="Arial" w:cs="Arial"/>
          <w:sz w:val="20"/>
          <w:szCs w:val="20"/>
        </w:rPr>
      </w:pPr>
      <w:r w:rsidRPr="001A6F7B">
        <w:rPr>
          <w:rFonts w:ascii="Arial" w:hAnsi="Arial" w:cs="Arial"/>
          <w:sz w:val="20"/>
          <w:szCs w:val="20"/>
        </w:rPr>
        <w:t>El mismo recurso, y en igual forma, podrá ser deducido en favor</w:t>
      </w:r>
      <w:r>
        <w:rPr>
          <w:rFonts w:ascii="Arial" w:hAnsi="Arial" w:cs="Arial"/>
          <w:sz w:val="20"/>
          <w:szCs w:val="20"/>
        </w:rPr>
        <w:t xml:space="preserve"> </w:t>
      </w:r>
      <w:r w:rsidRPr="001A6F7B">
        <w:rPr>
          <w:rFonts w:ascii="Arial" w:hAnsi="Arial" w:cs="Arial"/>
          <w:sz w:val="20"/>
          <w:szCs w:val="20"/>
        </w:rPr>
        <w:t>de toda persona que ilegalmente sufra cualquiera otra privación,</w:t>
      </w:r>
      <w:r>
        <w:rPr>
          <w:rFonts w:ascii="Arial" w:hAnsi="Arial" w:cs="Arial"/>
          <w:sz w:val="20"/>
          <w:szCs w:val="20"/>
        </w:rPr>
        <w:t xml:space="preserve"> </w:t>
      </w:r>
      <w:r w:rsidRPr="001A6F7B">
        <w:rPr>
          <w:rFonts w:ascii="Arial" w:hAnsi="Arial" w:cs="Arial"/>
          <w:sz w:val="20"/>
          <w:szCs w:val="20"/>
        </w:rPr>
        <w:t>perturbación o amenaza en su derecho a la libertad personal y</w:t>
      </w:r>
      <w:r>
        <w:rPr>
          <w:rFonts w:ascii="Arial" w:hAnsi="Arial" w:cs="Arial"/>
          <w:sz w:val="20"/>
          <w:szCs w:val="20"/>
        </w:rPr>
        <w:t xml:space="preserve"> </w:t>
      </w:r>
      <w:r w:rsidRPr="001A6F7B">
        <w:rPr>
          <w:rFonts w:ascii="Arial" w:hAnsi="Arial" w:cs="Arial"/>
          <w:sz w:val="20"/>
          <w:szCs w:val="20"/>
        </w:rPr>
        <w:t>seguridad individual. La respectiva magistratura dictará en tal caso las</w:t>
      </w:r>
      <w:r>
        <w:rPr>
          <w:rFonts w:ascii="Arial" w:hAnsi="Arial" w:cs="Arial"/>
          <w:sz w:val="20"/>
          <w:szCs w:val="20"/>
        </w:rPr>
        <w:t xml:space="preserve"> </w:t>
      </w:r>
      <w:r w:rsidRPr="001A6F7B">
        <w:rPr>
          <w:rFonts w:ascii="Arial" w:hAnsi="Arial" w:cs="Arial"/>
          <w:sz w:val="20"/>
          <w:szCs w:val="20"/>
        </w:rPr>
        <w:t>medidas indicadas en los incisos anteriores que estime conducentes</w:t>
      </w:r>
      <w:r>
        <w:rPr>
          <w:rFonts w:ascii="Arial" w:hAnsi="Arial" w:cs="Arial"/>
          <w:sz w:val="20"/>
          <w:szCs w:val="20"/>
        </w:rPr>
        <w:t xml:space="preserve"> </w:t>
      </w:r>
      <w:r w:rsidRPr="001A6F7B">
        <w:rPr>
          <w:rFonts w:ascii="Arial" w:hAnsi="Arial" w:cs="Arial"/>
          <w:sz w:val="20"/>
          <w:szCs w:val="20"/>
        </w:rPr>
        <w:t>para restablecer el imperio del derecho y asegurar la debida protección</w:t>
      </w:r>
      <w:r>
        <w:rPr>
          <w:rFonts w:ascii="Arial" w:hAnsi="Arial" w:cs="Arial"/>
          <w:sz w:val="20"/>
          <w:szCs w:val="20"/>
        </w:rPr>
        <w:t xml:space="preserve"> </w:t>
      </w:r>
      <w:r w:rsidRPr="001A6F7B">
        <w:rPr>
          <w:rFonts w:ascii="Arial" w:hAnsi="Arial" w:cs="Arial"/>
          <w:sz w:val="20"/>
          <w:szCs w:val="20"/>
        </w:rPr>
        <w:t>del afectado.”</w:t>
      </w:r>
    </w:p>
    <w:p w:rsidR="001E6143" w:rsidRPr="001A6F7B" w:rsidRDefault="001E6143" w:rsidP="001E6143">
      <w:pPr>
        <w:jc w:val="both"/>
        <w:rPr>
          <w:rFonts w:ascii="Arial" w:hAnsi="Arial" w:cs="Arial"/>
          <w:sz w:val="20"/>
          <w:szCs w:val="20"/>
        </w:rPr>
      </w:pPr>
      <w:r w:rsidRPr="001A6F7B">
        <w:rPr>
          <w:rFonts w:ascii="Arial" w:hAnsi="Arial" w:cs="Arial"/>
          <w:sz w:val="20"/>
          <w:szCs w:val="20"/>
        </w:rPr>
        <w:t>3°) Que, conforme a las normas colacionadas, en primer</w:t>
      </w:r>
      <w:r>
        <w:rPr>
          <w:rFonts w:ascii="Arial" w:hAnsi="Arial" w:cs="Arial"/>
          <w:sz w:val="20"/>
          <w:szCs w:val="20"/>
        </w:rPr>
        <w:t xml:space="preserve"> </w:t>
      </w:r>
      <w:r w:rsidRPr="001A6F7B">
        <w:rPr>
          <w:rFonts w:ascii="Arial" w:hAnsi="Arial" w:cs="Arial"/>
          <w:sz w:val="20"/>
          <w:szCs w:val="20"/>
        </w:rPr>
        <w:t>término, cabe dejar sentado que el Habeas Corpus no sólo protege los</w:t>
      </w:r>
      <w:r>
        <w:rPr>
          <w:rFonts w:ascii="Arial" w:hAnsi="Arial" w:cs="Arial"/>
          <w:sz w:val="20"/>
          <w:szCs w:val="20"/>
        </w:rPr>
        <w:t xml:space="preserve"> </w:t>
      </w:r>
      <w:r w:rsidRPr="001A6F7B">
        <w:rPr>
          <w:rFonts w:ascii="Arial" w:hAnsi="Arial" w:cs="Arial"/>
          <w:sz w:val="20"/>
          <w:szCs w:val="20"/>
        </w:rPr>
        <w:t>hechos ilegales cometidos y que afecten a la libertad personal y</w:t>
      </w:r>
      <w:r>
        <w:rPr>
          <w:rFonts w:ascii="Arial" w:hAnsi="Arial" w:cs="Arial"/>
          <w:sz w:val="20"/>
          <w:szCs w:val="20"/>
        </w:rPr>
        <w:t xml:space="preserve"> </w:t>
      </w:r>
      <w:r w:rsidRPr="001A6F7B">
        <w:rPr>
          <w:rFonts w:ascii="Arial" w:hAnsi="Arial" w:cs="Arial"/>
          <w:sz w:val="20"/>
          <w:szCs w:val="20"/>
        </w:rPr>
        <w:t>seguridad individual, actuales, sino que también, contempla medidas</w:t>
      </w:r>
      <w:r>
        <w:rPr>
          <w:rFonts w:ascii="Arial" w:hAnsi="Arial" w:cs="Arial"/>
          <w:sz w:val="20"/>
          <w:szCs w:val="20"/>
        </w:rPr>
        <w:t xml:space="preserve"> </w:t>
      </w:r>
      <w:r w:rsidRPr="001A6F7B">
        <w:rPr>
          <w:rFonts w:ascii="Arial" w:hAnsi="Arial" w:cs="Arial"/>
          <w:sz w:val="20"/>
          <w:szCs w:val="20"/>
        </w:rPr>
        <w:t>preventivas respecto a situaciones fácticas que podrían repetirse en el</w:t>
      </w:r>
      <w:r>
        <w:rPr>
          <w:rFonts w:ascii="Arial" w:hAnsi="Arial" w:cs="Arial"/>
          <w:sz w:val="20"/>
          <w:szCs w:val="20"/>
        </w:rPr>
        <w:t xml:space="preserve"> </w:t>
      </w:r>
      <w:r w:rsidRPr="001A6F7B">
        <w:rPr>
          <w:rFonts w:ascii="Arial" w:hAnsi="Arial" w:cs="Arial"/>
          <w:sz w:val="20"/>
          <w:szCs w:val="20"/>
        </w:rPr>
        <w:t>futuro, mandatando a la Cortes tomar todas las medidas necesarias a</w:t>
      </w:r>
      <w:r>
        <w:rPr>
          <w:rFonts w:ascii="Arial" w:hAnsi="Arial" w:cs="Arial"/>
          <w:sz w:val="20"/>
          <w:szCs w:val="20"/>
        </w:rPr>
        <w:t xml:space="preserve"> </w:t>
      </w:r>
      <w:r w:rsidRPr="001A6F7B">
        <w:rPr>
          <w:rFonts w:ascii="Arial" w:hAnsi="Arial" w:cs="Arial"/>
          <w:sz w:val="20"/>
          <w:szCs w:val="20"/>
        </w:rPr>
        <w:t>fin de precaver la vulneración de las garantías antes descritas.</w:t>
      </w:r>
    </w:p>
    <w:p w:rsidR="001E6143" w:rsidRPr="001A6F7B" w:rsidRDefault="001E6143" w:rsidP="001E6143">
      <w:pPr>
        <w:jc w:val="both"/>
        <w:rPr>
          <w:rFonts w:ascii="Arial" w:hAnsi="Arial" w:cs="Arial"/>
          <w:sz w:val="20"/>
          <w:szCs w:val="20"/>
        </w:rPr>
      </w:pPr>
      <w:r w:rsidRPr="001A6F7B">
        <w:rPr>
          <w:rFonts w:ascii="Arial" w:hAnsi="Arial" w:cs="Arial"/>
          <w:sz w:val="20"/>
          <w:szCs w:val="20"/>
        </w:rPr>
        <w:t>4°) Que, de los antecedentes acopiados a estos autos, se</w:t>
      </w:r>
      <w:r>
        <w:rPr>
          <w:rFonts w:ascii="Arial" w:hAnsi="Arial" w:cs="Arial"/>
          <w:sz w:val="20"/>
          <w:szCs w:val="20"/>
        </w:rPr>
        <w:t xml:space="preserve"> </w:t>
      </w:r>
      <w:r w:rsidRPr="001A6F7B">
        <w:rPr>
          <w:rFonts w:ascii="Arial" w:hAnsi="Arial" w:cs="Arial"/>
          <w:sz w:val="20"/>
          <w:szCs w:val="20"/>
        </w:rPr>
        <w:t>desprende que:</w:t>
      </w:r>
    </w:p>
    <w:p w:rsidR="001E6143" w:rsidRPr="001A6F7B" w:rsidRDefault="001E6143" w:rsidP="001E6143">
      <w:pPr>
        <w:jc w:val="both"/>
        <w:rPr>
          <w:rFonts w:ascii="Arial" w:hAnsi="Arial" w:cs="Arial"/>
          <w:sz w:val="20"/>
          <w:szCs w:val="20"/>
        </w:rPr>
      </w:pPr>
      <w:r w:rsidRPr="001A6F7B">
        <w:rPr>
          <w:rFonts w:ascii="Arial" w:hAnsi="Arial" w:cs="Arial"/>
          <w:sz w:val="20"/>
          <w:szCs w:val="20"/>
        </w:rPr>
        <w:t>a) Las amparadas fueron detenidas el día 21 de noviembre del</w:t>
      </w:r>
      <w:r>
        <w:rPr>
          <w:rFonts w:ascii="Arial" w:hAnsi="Arial" w:cs="Arial"/>
          <w:sz w:val="20"/>
          <w:szCs w:val="20"/>
        </w:rPr>
        <w:t xml:space="preserve"> </w:t>
      </w:r>
      <w:r w:rsidRPr="001A6F7B">
        <w:rPr>
          <w:rFonts w:ascii="Arial" w:hAnsi="Arial" w:cs="Arial"/>
          <w:sz w:val="20"/>
          <w:szCs w:val="20"/>
        </w:rPr>
        <w:t>año en curso, en horas de la tarde, por los funcionarios Mario Guzmán</w:t>
      </w:r>
      <w:r>
        <w:rPr>
          <w:rFonts w:ascii="Arial" w:hAnsi="Arial" w:cs="Arial"/>
          <w:sz w:val="20"/>
          <w:szCs w:val="20"/>
        </w:rPr>
        <w:t xml:space="preserve"> </w:t>
      </w:r>
      <w:r w:rsidRPr="001A6F7B">
        <w:rPr>
          <w:rFonts w:ascii="Arial" w:hAnsi="Arial" w:cs="Arial"/>
          <w:sz w:val="20"/>
          <w:szCs w:val="20"/>
        </w:rPr>
        <w:t>Yuri y Lorena Carrillo Chapa.</w:t>
      </w:r>
    </w:p>
    <w:p w:rsidR="001E6143" w:rsidRPr="001A6F7B" w:rsidRDefault="001E6143" w:rsidP="001E6143">
      <w:pPr>
        <w:jc w:val="both"/>
        <w:rPr>
          <w:rFonts w:ascii="Arial" w:hAnsi="Arial" w:cs="Arial"/>
          <w:sz w:val="20"/>
          <w:szCs w:val="20"/>
        </w:rPr>
      </w:pPr>
      <w:r w:rsidRPr="001A6F7B">
        <w:rPr>
          <w:rFonts w:ascii="Arial" w:hAnsi="Arial" w:cs="Arial"/>
          <w:sz w:val="20"/>
          <w:szCs w:val="20"/>
        </w:rPr>
        <w:t>b) Según el parte de detenidos, sin embargo, tal detención habría</w:t>
      </w:r>
      <w:r>
        <w:rPr>
          <w:rFonts w:ascii="Arial" w:hAnsi="Arial" w:cs="Arial"/>
          <w:sz w:val="20"/>
          <w:szCs w:val="20"/>
        </w:rPr>
        <w:t xml:space="preserve"> </w:t>
      </w:r>
      <w:r w:rsidRPr="001A6F7B">
        <w:rPr>
          <w:rFonts w:ascii="Arial" w:hAnsi="Arial" w:cs="Arial"/>
          <w:sz w:val="20"/>
          <w:szCs w:val="20"/>
        </w:rPr>
        <w:t>sido ejecutada por Guzmán y el Cabo primero Jordán Pérez Cortez,</w:t>
      </w:r>
      <w:r>
        <w:rPr>
          <w:rFonts w:ascii="Arial" w:hAnsi="Arial" w:cs="Arial"/>
          <w:sz w:val="20"/>
          <w:szCs w:val="20"/>
        </w:rPr>
        <w:t xml:space="preserve"> </w:t>
      </w:r>
      <w:r w:rsidRPr="001A6F7B">
        <w:rPr>
          <w:rFonts w:ascii="Arial" w:hAnsi="Arial" w:cs="Arial"/>
          <w:sz w:val="20"/>
          <w:szCs w:val="20"/>
        </w:rPr>
        <w:t>inconsistencia que no fue posible dilucidar conforme a los antecedentes</w:t>
      </w:r>
      <w:r>
        <w:rPr>
          <w:rFonts w:ascii="Arial" w:hAnsi="Arial" w:cs="Arial"/>
          <w:sz w:val="20"/>
          <w:szCs w:val="20"/>
        </w:rPr>
        <w:t xml:space="preserve"> </w:t>
      </w:r>
      <w:r w:rsidRPr="001A6F7B">
        <w:rPr>
          <w:rFonts w:ascii="Arial" w:hAnsi="Arial" w:cs="Arial"/>
          <w:sz w:val="20"/>
          <w:szCs w:val="20"/>
        </w:rPr>
        <w:t>acopiados al proceso.</w:t>
      </w:r>
    </w:p>
    <w:p w:rsidR="001E6143" w:rsidRPr="001A6F7B" w:rsidRDefault="001E6143" w:rsidP="001E6143">
      <w:pPr>
        <w:jc w:val="both"/>
        <w:rPr>
          <w:rFonts w:ascii="Arial" w:hAnsi="Arial" w:cs="Arial"/>
          <w:sz w:val="20"/>
          <w:szCs w:val="20"/>
        </w:rPr>
      </w:pPr>
      <w:r w:rsidRPr="001A6F7B">
        <w:rPr>
          <w:rFonts w:ascii="Arial" w:hAnsi="Arial" w:cs="Arial"/>
          <w:sz w:val="20"/>
          <w:szCs w:val="20"/>
        </w:rPr>
        <w:t>c) El último de los recién mencionados, sin embargo, no fue</w:t>
      </w:r>
      <w:r>
        <w:rPr>
          <w:rFonts w:ascii="Arial" w:hAnsi="Arial" w:cs="Arial"/>
          <w:sz w:val="20"/>
          <w:szCs w:val="20"/>
        </w:rPr>
        <w:t xml:space="preserve"> </w:t>
      </w:r>
      <w:r w:rsidRPr="001A6F7B">
        <w:rPr>
          <w:rFonts w:ascii="Arial" w:hAnsi="Arial" w:cs="Arial"/>
          <w:sz w:val="20"/>
          <w:szCs w:val="20"/>
        </w:rPr>
        <w:t>aludido por los recurridos como parte de los aprehensores, ni se le</w:t>
      </w:r>
      <w:r>
        <w:rPr>
          <w:rFonts w:ascii="Arial" w:hAnsi="Arial" w:cs="Arial"/>
          <w:sz w:val="20"/>
          <w:szCs w:val="20"/>
        </w:rPr>
        <w:t xml:space="preserve"> </w:t>
      </w:r>
      <w:r w:rsidRPr="001A6F7B">
        <w:rPr>
          <w:rFonts w:ascii="Arial" w:hAnsi="Arial" w:cs="Arial"/>
          <w:sz w:val="20"/>
          <w:szCs w:val="20"/>
        </w:rPr>
        <w:t>solicitó informe al tenor del recurso.</w:t>
      </w:r>
    </w:p>
    <w:p w:rsidR="001E6143" w:rsidRPr="001A6F7B" w:rsidRDefault="001E6143" w:rsidP="001E6143">
      <w:pPr>
        <w:jc w:val="both"/>
        <w:rPr>
          <w:rFonts w:ascii="Arial" w:hAnsi="Arial" w:cs="Arial"/>
          <w:sz w:val="20"/>
          <w:szCs w:val="20"/>
        </w:rPr>
      </w:pPr>
      <w:r>
        <w:rPr>
          <w:rFonts w:ascii="Arial" w:hAnsi="Arial" w:cs="Arial"/>
          <w:sz w:val="20"/>
          <w:szCs w:val="20"/>
        </w:rPr>
        <w:t>d) La menor, de 14 añ</w:t>
      </w:r>
      <w:r w:rsidRPr="001A6F7B">
        <w:rPr>
          <w:rFonts w:ascii="Arial" w:hAnsi="Arial" w:cs="Arial"/>
          <w:sz w:val="20"/>
          <w:szCs w:val="20"/>
        </w:rPr>
        <w:t>os, E</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producto de la</w:t>
      </w:r>
      <w:r>
        <w:rPr>
          <w:rFonts w:ascii="Arial" w:hAnsi="Arial" w:cs="Arial"/>
          <w:sz w:val="20"/>
          <w:szCs w:val="20"/>
        </w:rPr>
        <w:t xml:space="preserve"> </w:t>
      </w:r>
      <w:r w:rsidRPr="001A6F7B">
        <w:rPr>
          <w:rFonts w:ascii="Arial" w:hAnsi="Arial" w:cs="Arial"/>
          <w:sz w:val="20"/>
          <w:szCs w:val="20"/>
        </w:rPr>
        <w:t xml:space="preserve">detención resultó con lesiones según atención del </w:t>
      </w:r>
      <w:proofErr w:type="spellStart"/>
      <w:r w:rsidRPr="001A6F7B">
        <w:rPr>
          <w:rFonts w:ascii="Arial" w:hAnsi="Arial" w:cs="Arial"/>
          <w:sz w:val="20"/>
          <w:szCs w:val="20"/>
        </w:rPr>
        <w:t>Sapu</w:t>
      </w:r>
      <w:proofErr w:type="spellEnd"/>
      <w:r w:rsidRPr="001A6F7B">
        <w:rPr>
          <w:rFonts w:ascii="Arial" w:hAnsi="Arial" w:cs="Arial"/>
          <w:sz w:val="20"/>
          <w:szCs w:val="20"/>
        </w:rPr>
        <w:t xml:space="preserve"> Miraflores,</w:t>
      </w:r>
      <w:r>
        <w:rPr>
          <w:rFonts w:ascii="Arial" w:hAnsi="Arial" w:cs="Arial"/>
          <w:sz w:val="20"/>
          <w:szCs w:val="20"/>
        </w:rPr>
        <w:t xml:space="preserve"> </w:t>
      </w:r>
      <w:r w:rsidRPr="001A6F7B">
        <w:rPr>
          <w:rFonts w:ascii="Arial" w:hAnsi="Arial" w:cs="Arial"/>
          <w:sz w:val="20"/>
          <w:szCs w:val="20"/>
        </w:rPr>
        <w:t>consistentes en contusión cara y mano derecha.</w:t>
      </w:r>
    </w:p>
    <w:p w:rsidR="001E6143" w:rsidRPr="001A6F7B" w:rsidRDefault="001E6143" w:rsidP="001E6143">
      <w:pPr>
        <w:jc w:val="both"/>
        <w:rPr>
          <w:rFonts w:ascii="Arial" w:hAnsi="Arial" w:cs="Arial"/>
          <w:sz w:val="20"/>
          <w:szCs w:val="20"/>
        </w:rPr>
      </w:pPr>
      <w:r w:rsidRPr="001A6F7B">
        <w:rPr>
          <w:rFonts w:ascii="Arial" w:hAnsi="Arial" w:cs="Arial"/>
          <w:sz w:val="20"/>
          <w:szCs w:val="20"/>
        </w:rPr>
        <w:t>e) La detenida 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refirió agresiones por parte de</w:t>
      </w:r>
      <w:r>
        <w:rPr>
          <w:rFonts w:ascii="Arial" w:hAnsi="Arial" w:cs="Arial"/>
          <w:sz w:val="20"/>
          <w:szCs w:val="20"/>
        </w:rPr>
        <w:t xml:space="preserve"> </w:t>
      </w:r>
      <w:r w:rsidRPr="001A6F7B">
        <w:rPr>
          <w:rFonts w:ascii="Arial" w:hAnsi="Arial" w:cs="Arial"/>
          <w:sz w:val="20"/>
          <w:szCs w:val="20"/>
        </w:rPr>
        <w:t>Carabineros, sin embargo, conforme a la atención del mismo</w:t>
      </w:r>
      <w:r>
        <w:rPr>
          <w:rFonts w:ascii="Arial" w:hAnsi="Arial" w:cs="Arial"/>
          <w:sz w:val="20"/>
          <w:szCs w:val="20"/>
        </w:rPr>
        <w:t xml:space="preserve"> </w:t>
      </w:r>
      <w:r w:rsidRPr="001A6F7B">
        <w:rPr>
          <w:rFonts w:ascii="Arial" w:hAnsi="Arial" w:cs="Arial"/>
          <w:sz w:val="20"/>
          <w:szCs w:val="20"/>
        </w:rPr>
        <w:t>organismo reseñado, habría resultado sin lesiones.</w:t>
      </w:r>
    </w:p>
    <w:p w:rsidR="001E6143" w:rsidRPr="001A6F7B" w:rsidRDefault="001E6143" w:rsidP="001E6143">
      <w:pPr>
        <w:jc w:val="both"/>
        <w:rPr>
          <w:rFonts w:ascii="Arial" w:hAnsi="Arial" w:cs="Arial"/>
          <w:sz w:val="20"/>
          <w:szCs w:val="20"/>
        </w:rPr>
      </w:pPr>
      <w:r w:rsidRPr="001A6F7B">
        <w:rPr>
          <w:rFonts w:ascii="Arial" w:hAnsi="Arial" w:cs="Arial"/>
          <w:sz w:val="20"/>
          <w:szCs w:val="20"/>
        </w:rPr>
        <w:lastRenderedPageBreak/>
        <w:t>f) La declaración voluntaria que consta en autos, del funcionario</w:t>
      </w:r>
      <w:r>
        <w:rPr>
          <w:rFonts w:ascii="Arial" w:hAnsi="Arial" w:cs="Arial"/>
          <w:sz w:val="20"/>
          <w:szCs w:val="20"/>
        </w:rPr>
        <w:t xml:space="preserve"> </w:t>
      </w:r>
      <w:r w:rsidRPr="001A6F7B">
        <w:rPr>
          <w:rFonts w:ascii="Arial" w:hAnsi="Arial" w:cs="Arial"/>
          <w:sz w:val="20"/>
          <w:szCs w:val="20"/>
        </w:rPr>
        <w:t>Guzmán Yuri, consiste en una plantilla que describe una serie de actos,</w:t>
      </w:r>
      <w:r>
        <w:rPr>
          <w:rFonts w:ascii="Arial" w:hAnsi="Arial" w:cs="Arial"/>
          <w:sz w:val="20"/>
          <w:szCs w:val="20"/>
        </w:rPr>
        <w:t xml:space="preserve"> </w:t>
      </w:r>
      <w:r w:rsidRPr="001A6F7B">
        <w:rPr>
          <w:rFonts w:ascii="Arial" w:hAnsi="Arial" w:cs="Arial"/>
          <w:sz w:val="20"/>
          <w:szCs w:val="20"/>
        </w:rPr>
        <w:t>previamente establecidos, permitiendo sólo rellenar ciertos espacios</w:t>
      </w:r>
      <w:r>
        <w:rPr>
          <w:rFonts w:ascii="Arial" w:hAnsi="Arial" w:cs="Arial"/>
          <w:sz w:val="20"/>
          <w:szCs w:val="20"/>
        </w:rPr>
        <w:t xml:space="preserve"> </w:t>
      </w:r>
      <w:r w:rsidRPr="001A6F7B">
        <w:rPr>
          <w:rFonts w:ascii="Arial" w:hAnsi="Arial" w:cs="Arial"/>
          <w:sz w:val="20"/>
          <w:szCs w:val="20"/>
        </w:rPr>
        <w:t>como es la hora de la detención, la persona que la efectuó, la</w:t>
      </w:r>
      <w:r>
        <w:rPr>
          <w:rFonts w:ascii="Arial" w:hAnsi="Arial" w:cs="Arial"/>
          <w:sz w:val="20"/>
          <w:szCs w:val="20"/>
        </w:rPr>
        <w:t xml:space="preserve"> </w:t>
      </w:r>
      <w:r w:rsidRPr="001A6F7B">
        <w:rPr>
          <w:rFonts w:ascii="Arial" w:hAnsi="Arial" w:cs="Arial"/>
          <w:sz w:val="20"/>
          <w:szCs w:val="20"/>
        </w:rPr>
        <w:t>descripción de ropas del detenido, el lugar de la aprehensión y la</w:t>
      </w:r>
      <w:r>
        <w:rPr>
          <w:rFonts w:ascii="Arial" w:hAnsi="Arial" w:cs="Arial"/>
          <w:sz w:val="20"/>
          <w:szCs w:val="20"/>
        </w:rPr>
        <w:t xml:space="preserve"> </w:t>
      </w:r>
      <w:r w:rsidRPr="001A6F7B">
        <w:rPr>
          <w:rFonts w:ascii="Arial" w:hAnsi="Arial" w:cs="Arial"/>
          <w:sz w:val="20"/>
          <w:szCs w:val="20"/>
        </w:rPr>
        <w:t>identificación del imputado, desprendiéndose de esta plantilla que las</w:t>
      </w:r>
      <w:r>
        <w:rPr>
          <w:rFonts w:ascii="Arial" w:hAnsi="Arial" w:cs="Arial"/>
          <w:sz w:val="20"/>
          <w:szCs w:val="20"/>
        </w:rPr>
        <w:t xml:space="preserve"> </w:t>
      </w:r>
      <w:r w:rsidRPr="001A6F7B">
        <w:rPr>
          <w:rFonts w:ascii="Arial" w:hAnsi="Arial" w:cs="Arial"/>
          <w:sz w:val="20"/>
          <w:szCs w:val="20"/>
        </w:rPr>
        <w:t>amparadas fueron detenidas por ser subversores “descolgados</w:t>
      </w:r>
      <w:r>
        <w:rPr>
          <w:rFonts w:ascii="Arial" w:hAnsi="Arial" w:cs="Arial"/>
          <w:sz w:val="20"/>
          <w:szCs w:val="20"/>
        </w:rPr>
        <w:t xml:space="preserve"> </w:t>
      </w:r>
      <w:r w:rsidRPr="001A6F7B">
        <w:rPr>
          <w:rFonts w:ascii="Arial" w:hAnsi="Arial" w:cs="Arial"/>
          <w:sz w:val="20"/>
          <w:szCs w:val="20"/>
        </w:rPr>
        <w:t>desde una marcha pacífica que momentos antes había recorrido</w:t>
      </w:r>
      <w:r>
        <w:rPr>
          <w:rFonts w:ascii="Arial" w:hAnsi="Arial" w:cs="Arial"/>
          <w:sz w:val="20"/>
          <w:szCs w:val="20"/>
        </w:rPr>
        <w:t xml:space="preserve"> </w:t>
      </w:r>
      <w:r w:rsidRPr="001A6F7B">
        <w:rPr>
          <w:rFonts w:ascii="Arial" w:hAnsi="Arial" w:cs="Arial"/>
          <w:sz w:val="20"/>
          <w:szCs w:val="20"/>
        </w:rPr>
        <w:t>diferentes calles de la ciudad, quienes desobedeciendo todas las</w:t>
      </w:r>
      <w:r>
        <w:rPr>
          <w:rFonts w:ascii="Arial" w:hAnsi="Arial" w:cs="Arial"/>
          <w:sz w:val="20"/>
          <w:szCs w:val="20"/>
        </w:rPr>
        <w:t xml:space="preserve"> </w:t>
      </w:r>
      <w:r w:rsidRPr="001A6F7B">
        <w:rPr>
          <w:rFonts w:ascii="Arial" w:hAnsi="Arial" w:cs="Arial"/>
          <w:sz w:val="20"/>
          <w:szCs w:val="20"/>
        </w:rPr>
        <w:t>instrucciones impartidas verbalmente, como de igual forma</w:t>
      </w:r>
      <w:r>
        <w:rPr>
          <w:rFonts w:ascii="Arial" w:hAnsi="Arial" w:cs="Arial"/>
          <w:sz w:val="20"/>
          <w:szCs w:val="20"/>
        </w:rPr>
        <w:t xml:space="preserve"> </w:t>
      </w:r>
      <w:r w:rsidRPr="001A6F7B">
        <w:rPr>
          <w:rFonts w:ascii="Arial" w:hAnsi="Arial" w:cs="Arial"/>
          <w:sz w:val="20"/>
          <w:szCs w:val="20"/>
        </w:rPr>
        <w:t>delimitadas, procedieron a sobrepasar los límites establecidos,</w:t>
      </w:r>
      <w:r>
        <w:rPr>
          <w:rFonts w:ascii="Arial" w:hAnsi="Arial" w:cs="Arial"/>
          <w:sz w:val="20"/>
          <w:szCs w:val="20"/>
        </w:rPr>
        <w:t xml:space="preserve"> </w:t>
      </w:r>
      <w:r w:rsidRPr="001A6F7B">
        <w:rPr>
          <w:rFonts w:ascii="Arial" w:hAnsi="Arial" w:cs="Arial"/>
          <w:sz w:val="20"/>
          <w:szCs w:val="20"/>
        </w:rPr>
        <w:t>para luego comenzar a lanzar todo tipo de objetos contundentes</w:t>
      </w:r>
      <w:r>
        <w:rPr>
          <w:rFonts w:ascii="Arial" w:hAnsi="Arial" w:cs="Arial"/>
          <w:sz w:val="20"/>
          <w:szCs w:val="20"/>
        </w:rPr>
        <w:t xml:space="preserve"> </w:t>
      </w:r>
      <w:r w:rsidRPr="001A6F7B">
        <w:rPr>
          <w:rFonts w:ascii="Arial" w:hAnsi="Arial" w:cs="Arial"/>
          <w:sz w:val="20"/>
          <w:szCs w:val="20"/>
        </w:rPr>
        <w:t>al personal de Carabineros, poniendo en riesgo nuestra</w:t>
      </w:r>
      <w:r>
        <w:rPr>
          <w:rFonts w:ascii="Arial" w:hAnsi="Arial" w:cs="Arial"/>
          <w:sz w:val="20"/>
          <w:szCs w:val="20"/>
        </w:rPr>
        <w:t xml:space="preserve"> </w:t>
      </w:r>
      <w:r w:rsidRPr="001A6F7B">
        <w:rPr>
          <w:rFonts w:ascii="Arial" w:hAnsi="Arial" w:cs="Arial"/>
          <w:sz w:val="20"/>
          <w:szCs w:val="20"/>
        </w:rPr>
        <w:t>integridad, como de igual manera de los demás asistentes y</w:t>
      </w:r>
      <w:r>
        <w:rPr>
          <w:rFonts w:ascii="Arial" w:hAnsi="Arial" w:cs="Arial"/>
          <w:sz w:val="20"/>
          <w:szCs w:val="20"/>
        </w:rPr>
        <w:t xml:space="preserve"> </w:t>
      </w:r>
      <w:r w:rsidRPr="001A6F7B">
        <w:rPr>
          <w:rFonts w:ascii="Arial" w:hAnsi="Arial" w:cs="Arial"/>
          <w:sz w:val="20"/>
          <w:szCs w:val="20"/>
        </w:rPr>
        <w:t>participantes que a esa hora se encontraban en el lugar….”.</w:t>
      </w:r>
    </w:p>
    <w:p w:rsidR="001E6143" w:rsidRPr="001A6F7B" w:rsidRDefault="001E6143" w:rsidP="001E6143">
      <w:pPr>
        <w:jc w:val="both"/>
        <w:rPr>
          <w:rFonts w:ascii="Arial" w:hAnsi="Arial" w:cs="Arial"/>
          <w:sz w:val="20"/>
          <w:szCs w:val="20"/>
        </w:rPr>
      </w:pPr>
      <w:r w:rsidRPr="001A6F7B">
        <w:rPr>
          <w:rFonts w:ascii="Arial" w:hAnsi="Arial" w:cs="Arial"/>
          <w:sz w:val="20"/>
          <w:szCs w:val="20"/>
        </w:rPr>
        <w:t>g) La lectura de derechos a la imputada menor de edad, no</w:t>
      </w:r>
      <w:r>
        <w:rPr>
          <w:rFonts w:ascii="Arial" w:hAnsi="Arial" w:cs="Arial"/>
          <w:sz w:val="20"/>
          <w:szCs w:val="20"/>
        </w:rPr>
        <w:t xml:space="preserve"> </w:t>
      </w:r>
      <w:r w:rsidRPr="001A6F7B">
        <w:rPr>
          <w:rFonts w:ascii="Arial" w:hAnsi="Arial" w:cs="Arial"/>
          <w:sz w:val="20"/>
          <w:szCs w:val="20"/>
        </w:rPr>
        <w:t>señala lo previsto en el artículo 31 de la Ley 20.084, a saber, que la</w:t>
      </w:r>
      <w:r>
        <w:rPr>
          <w:rFonts w:ascii="Arial" w:hAnsi="Arial" w:cs="Arial"/>
          <w:sz w:val="20"/>
          <w:szCs w:val="20"/>
        </w:rPr>
        <w:t xml:space="preserve"> </w:t>
      </w:r>
      <w:r w:rsidRPr="001A6F7B">
        <w:rPr>
          <w:rFonts w:ascii="Arial" w:hAnsi="Arial" w:cs="Arial"/>
          <w:sz w:val="20"/>
          <w:szCs w:val="20"/>
        </w:rPr>
        <w:t>adolescente sólo puede declarar ante el fiscal o juez, en presencia de su</w:t>
      </w:r>
      <w:r>
        <w:rPr>
          <w:rFonts w:ascii="Arial" w:hAnsi="Arial" w:cs="Arial"/>
          <w:sz w:val="20"/>
          <w:szCs w:val="20"/>
        </w:rPr>
        <w:t xml:space="preserve"> </w:t>
      </w:r>
      <w:r w:rsidRPr="001A6F7B">
        <w:rPr>
          <w:rFonts w:ascii="Arial" w:hAnsi="Arial" w:cs="Arial"/>
          <w:sz w:val="20"/>
          <w:szCs w:val="20"/>
        </w:rPr>
        <w:t>abogado.</w:t>
      </w:r>
    </w:p>
    <w:p w:rsidR="001E6143" w:rsidRPr="001A6F7B" w:rsidRDefault="001E6143" w:rsidP="001E6143">
      <w:pPr>
        <w:jc w:val="both"/>
        <w:rPr>
          <w:rFonts w:ascii="Arial" w:hAnsi="Arial" w:cs="Arial"/>
          <w:sz w:val="20"/>
          <w:szCs w:val="20"/>
        </w:rPr>
      </w:pPr>
      <w:r w:rsidRPr="001A6F7B">
        <w:rPr>
          <w:rFonts w:ascii="Arial" w:hAnsi="Arial" w:cs="Arial"/>
          <w:sz w:val="20"/>
          <w:szCs w:val="20"/>
        </w:rPr>
        <w:t>h) La detención, fue declarada ilegal por el Juez de Garantía de</w:t>
      </w:r>
      <w:r>
        <w:rPr>
          <w:rFonts w:ascii="Arial" w:hAnsi="Arial" w:cs="Arial"/>
          <w:sz w:val="20"/>
          <w:szCs w:val="20"/>
        </w:rPr>
        <w:t xml:space="preserve"> </w:t>
      </w:r>
      <w:r w:rsidRPr="001A6F7B">
        <w:rPr>
          <w:rFonts w:ascii="Arial" w:hAnsi="Arial" w:cs="Arial"/>
          <w:sz w:val="20"/>
          <w:szCs w:val="20"/>
        </w:rPr>
        <w:t>Viña del Mar, resolución a la que el Fiscal no se opuso, por los</w:t>
      </w:r>
      <w:r>
        <w:rPr>
          <w:rFonts w:ascii="Arial" w:hAnsi="Arial" w:cs="Arial"/>
          <w:sz w:val="20"/>
          <w:szCs w:val="20"/>
        </w:rPr>
        <w:t xml:space="preserve"> </w:t>
      </w:r>
      <w:r w:rsidRPr="001A6F7B">
        <w:rPr>
          <w:rFonts w:ascii="Arial" w:hAnsi="Arial" w:cs="Arial"/>
          <w:sz w:val="20"/>
          <w:szCs w:val="20"/>
        </w:rPr>
        <w:t>motivos que señala el Fiscal Jefe (s) de Viña del Mar, don Pablo Bravo,</w:t>
      </w:r>
      <w:r>
        <w:rPr>
          <w:rFonts w:ascii="Arial" w:hAnsi="Arial" w:cs="Arial"/>
          <w:sz w:val="20"/>
          <w:szCs w:val="20"/>
        </w:rPr>
        <w:t xml:space="preserve"> </w:t>
      </w:r>
      <w:r w:rsidRPr="001A6F7B">
        <w:rPr>
          <w:rFonts w:ascii="Arial" w:hAnsi="Arial" w:cs="Arial"/>
          <w:sz w:val="20"/>
          <w:szCs w:val="20"/>
        </w:rPr>
        <w:t>a saber “La abogada defensora que representó a ambas imputadas,</w:t>
      </w:r>
      <w:r>
        <w:rPr>
          <w:rFonts w:ascii="Arial" w:hAnsi="Arial" w:cs="Arial"/>
          <w:sz w:val="20"/>
          <w:szCs w:val="20"/>
        </w:rPr>
        <w:t xml:space="preserve"> </w:t>
      </w:r>
      <w:r w:rsidRPr="001A6F7B">
        <w:rPr>
          <w:rFonts w:ascii="Arial" w:hAnsi="Arial" w:cs="Arial"/>
          <w:sz w:val="20"/>
          <w:szCs w:val="20"/>
        </w:rPr>
        <w:t>informó disponer de un video que da cuenta que lo señalado en el</w:t>
      </w:r>
      <w:r>
        <w:rPr>
          <w:rFonts w:ascii="Arial" w:hAnsi="Arial" w:cs="Arial"/>
          <w:sz w:val="20"/>
          <w:szCs w:val="20"/>
        </w:rPr>
        <w:t xml:space="preserve"> </w:t>
      </w:r>
      <w:r w:rsidRPr="001A6F7B">
        <w:rPr>
          <w:rFonts w:ascii="Arial" w:hAnsi="Arial" w:cs="Arial"/>
          <w:sz w:val="20"/>
          <w:szCs w:val="20"/>
        </w:rPr>
        <w:t>parte policial es falso, toda vez que el video refiere que las imputadas</w:t>
      </w:r>
      <w:r>
        <w:rPr>
          <w:rFonts w:ascii="Arial" w:hAnsi="Arial" w:cs="Arial"/>
          <w:sz w:val="20"/>
          <w:szCs w:val="20"/>
        </w:rPr>
        <w:t xml:space="preserve"> </w:t>
      </w:r>
      <w:r w:rsidRPr="001A6F7B">
        <w:rPr>
          <w:rFonts w:ascii="Arial" w:hAnsi="Arial" w:cs="Arial"/>
          <w:sz w:val="20"/>
          <w:szCs w:val="20"/>
        </w:rPr>
        <w:t>estaban en un local de comida, procediendo Carabineros a detener a la</w:t>
      </w:r>
      <w:r>
        <w:rPr>
          <w:rFonts w:ascii="Arial" w:hAnsi="Arial" w:cs="Arial"/>
          <w:sz w:val="20"/>
          <w:szCs w:val="20"/>
        </w:rPr>
        <w:t xml:space="preserve"> </w:t>
      </w:r>
      <w:r w:rsidRPr="001A6F7B">
        <w:rPr>
          <w:rFonts w:ascii="Arial" w:hAnsi="Arial" w:cs="Arial"/>
          <w:sz w:val="20"/>
          <w:szCs w:val="20"/>
        </w:rPr>
        <w:t>adolescente, por lo que su hermana intenta oponerse a tal acción,</w:t>
      </w:r>
      <w:r>
        <w:rPr>
          <w:rFonts w:ascii="Arial" w:hAnsi="Arial" w:cs="Arial"/>
          <w:sz w:val="20"/>
          <w:szCs w:val="20"/>
        </w:rPr>
        <w:t xml:space="preserve"> </w:t>
      </w:r>
      <w:r w:rsidRPr="001A6F7B">
        <w:rPr>
          <w:rFonts w:ascii="Arial" w:hAnsi="Arial" w:cs="Arial"/>
          <w:sz w:val="20"/>
          <w:szCs w:val="20"/>
        </w:rPr>
        <w:t>siendo ambas detenidas. Una vez observado el video, la fiscal de sala</w:t>
      </w:r>
      <w:r>
        <w:rPr>
          <w:rFonts w:ascii="Arial" w:hAnsi="Arial" w:cs="Arial"/>
          <w:sz w:val="20"/>
          <w:szCs w:val="20"/>
        </w:rPr>
        <w:t xml:space="preserve"> </w:t>
      </w:r>
      <w:r w:rsidRPr="001A6F7B">
        <w:rPr>
          <w:rFonts w:ascii="Arial" w:hAnsi="Arial" w:cs="Arial"/>
          <w:sz w:val="20"/>
          <w:szCs w:val="20"/>
        </w:rPr>
        <w:t>dejó constancia expresa en audio que, por el contenido del video, no se</w:t>
      </w:r>
      <w:r>
        <w:rPr>
          <w:rFonts w:ascii="Arial" w:hAnsi="Arial" w:cs="Arial"/>
          <w:sz w:val="20"/>
          <w:szCs w:val="20"/>
        </w:rPr>
        <w:t xml:space="preserve"> </w:t>
      </w:r>
      <w:r w:rsidRPr="001A6F7B">
        <w:rPr>
          <w:rFonts w:ascii="Arial" w:hAnsi="Arial" w:cs="Arial"/>
          <w:sz w:val="20"/>
          <w:szCs w:val="20"/>
        </w:rPr>
        <w:t>opone a la declaración de ilegalidad de la detención.”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i) Que, sin embargo, al informar los funcionarios Guzmán y</w:t>
      </w:r>
      <w:r>
        <w:rPr>
          <w:rFonts w:ascii="Arial" w:hAnsi="Arial" w:cs="Arial"/>
          <w:sz w:val="20"/>
          <w:szCs w:val="20"/>
        </w:rPr>
        <w:t xml:space="preserve"> </w:t>
      </w:r>
      <w:r w:rsidRPr="001A6F7B">
        <w:rPr>
          <w:rFonts w:ascii="Arial" w:hAnsi="Arial" w:cs="Arial"/>
          <w:sz w:val="20"/>
          <w:szCs w:val="20"/>
        </w:rPr>
        <w:t>Carrillo, expresan que las amparadas, al momento de los hechos</w:t>
      </w:r>
      <w:r>
        <w:rPr>
          <w:rFonts w:ascii="Arial" w:hAnsi="Arial" w:cs="Arial"/>
          <w:sz w:val="20"/>
          <w:szCs w:val="20"/>
        </w:rPr>
        <w:t xml:space="preserve"> </w:t>
      </w:r>
      <w:r w:rsidRPr="001A6F7B">
        <w:rPr>
          <w:rFonts w:ascii="Arial" w:hAnsi="Arial" w:cs="Arial"/>
          <w:sz w:val="20"/>
          <w:szCs w:val="20"/>
        </w:rPr>
        <w:t>denunciados, se encontraban en una banca sentadas y, al proceder a</w:t>
      </w:r>
      <w:r>
        <w:rPr>
          <w:rFonts w:ascii="Arial" w:hAnsi="Arial" w:cs="Arial"/>
          <w:sz w:val="20"/>
          <w:szCs w:val="20"/>
        </w:rPr>
        <w:t xml:space="preserve"> </w:t>
      </w:r>
      <w:r w:rsidRPr="001A6F7B">
        <w:rPr>
          <w:rFonts w:ascii="Arial" w:hAnsi="Arial" w:cs="Arial"/>
          <w:sz w:val="20"/>
          <w:szCs w:val="20"/>
        </w:rPr>
        <w:t>realizar un control de identidad, aquellas se opusieron a dicha</w:t>
      </w:r>
      <w:r>
        <w:rPr>
          <w:rFonts w:ascii="Arial" w:hAnsi="Arial" w:cs="Arial"/>
          <w:sz w:val="20"/>
          <w:szCs w:val="20"/>
        </w:rPr>
        <w:t xml:space="preserve"> </w:t>
      </w:r>
      <w:r w:rsidRPr="001A6F7B">
        <w:rPr>
          <w:rFonts w:ascii="Arial" w:hAnsi="Arial" w:cs="Arial"/>
          <w:sz w:val="20"/>
          <w:szCs w:val="20"/>
        </w:rPr>
        <w:t>diligencia, en forma violenta, momento en que procedieron a sus</w:t>
      </w:r>
      <w:r>
        <w:rPr>
          <w:rFonts w:ascii="Arial" w:hAnsi="Arial" w:cs="Arial"/>
          <w:sz w:val="20"/>
          <w:szCs w:val="20"/>
        </w:rPr>
        <w:t xml:space="preserve"> </w:t>
      </w:r>
      <w:r w:rsidRPr="001A6F7B">
        <w:rPr>
          <w:rFonts w:ascii="Arial" w:hAnsi="Arial" w:cs="Arial"/>
          <w:sz w:val="20"/>
          <w:szCs w:val="20"/>
        </w:rPr>
        <w:t>detenciones.</w:t>
      </w:r>
    </w:p>
    <w:p w:rsidR="001E6143" w:rsidRPr="001A6F7B" w:rsidRDefault="001E6143" w:rsidP="001E6143">
      <w:pPr>
        <w:jc w:val="both"/>
        <w:rPr>
          <w:rFonts w:ascii="Arial" w:hAnsi="Arial" w:cs="Arial"/>
          <w:sz w:val="20"/>
          <w:szCs w:val="20"/>
        </w:rPr>
      </w:pPr>
      <w:r w:rsidRPr="001A6F7B">
        <w:rPr>
          <w:rFonts w:ascii="Arial" w:hAnsi="Arial" w:cs="Arial"/>
          <w:sz w:val="20"/>
          <w:szCs w:val="20"/>
        </w:rPr>
        <w:t>5°) Que, por otra parte, se cuestiona en este recurso, ya no la</w:t>
      </w:r>
      <w:r>
        <w:rPr>
          <w:rFonts w:ascii="Arial" w:hAnsi="Arial" w:cs="Arial"/>
          <w:sz w:val="20"/>
          <w:szCs w:val="20"/>
        </w:rPr>
        <w:t xml:space="preserve"> </w:t>
      </w:r>
      <w:r w:rsidRPr="001A6F7B">
        <w:rPr>
          <w:rFonts w:ascii="Arial" w:hAnsi="Arial" w:cs="Arial"/>
          <w:sz w:val="20"/>
          <w:szCs w:val="20"/>
        </w:rPr>
        <w:t>ilegalidad de la detención de la que fueron objeto las amparadas, sino</w:t>
      </w:r>
      <w:r>
        <w:rPr>
          <w:rFonts w:ascii="Arial" w:hAnsi="Arial" w:cs="Arial"/>
          <w:sz w:val="20"/>
          <w:szCs w:val="20"/>
        </w:rPr>
        <w:t xml:space="preserve"> </w:t>
      </w:r>
      <w:r w:rsidRPr="001A6F7B">
        <w:rPr>
          <w:rFonts w:ascii="Arial" w:hAnsi="Arial" w:cs="Arial"/>
          <w:sz w:val="20"/>
          <w:szCs w:val="20"/>
        </w:rPr>
        <w:t>la vulneración de la garantía constitucional que se reclama en dicho</w:t>
      </w:r>
      <w:r>
        <w:rPr>
          <w:rFonts w:ascii="Arial" w:hAnsi="Arial" w:cs="Arial"/>
          <w:sz w:val="20"/>
          <w:szCs w:val="20"/>
        </w:rPr>
        <w:t xml:space="preserve"> </w:t>
      </w:r>
      <w:r w:rsidRPr="001A6F7B">
        <w:rPr>
          <w:rFonts w:ascii="Arial" w:hAnsi="Arial" w:cs="Arial"/>
          <w:sz w:val="20"/>
          <w:szCs w:val="20"/>
        </w:rPr>
        <w:t>procedimiento, asunto que, como expresara el señor fiscal en la</w:t>
      </w:r>
      <w:r>
        <w:rPr>
          <w:rFonts w:ascii="Arial" w:hAnsi="Arial" w:cs="Arial"/>
          <w:sz w:val="20"/>
          <w:szCs w:val="20"/>
        </w:rPr>
        <w:t xml:space="preserve"> </w:t>
      </w:r>
      <w:r w:rsidRPr="001A6F7B">
        <w:rPr>
          <w:rFonts w:ascii="Arial" w:hAnsi="Arial" w:cs="Arial"/>
          <w:sz w:val="20"/>
          <w:szCs w:val="20"/>
        </w:rPr>
        <w:t>audiencia, hasta el momento de la vista de la presente causa, no se</w:t>
      </w:r>
      <w:r>
        <w:rPr>
          <w:rFonts w:ascii="Arial" w:hAnsi="Arial" w:cs="Arial"/>
          <w:sz w:val="20"/>
          <w:szCs w:val="20"/>
        </w:rPr>
        <w:t xml:space="preserve"> </w:t>
      </w:r>
      <w:r w:rsidRPr="001A6F7B">
        <w:rPr>
          <w:rFonts w:ascii="Arial" w:hAnsi="Arial" w:cs="Arial"/>
          <w:sz w:val="20"/>
          <w:szCs w:val="20"/>
        </w:rPr>
        <w:t>encontraba bajo el recaudo del</w:t>
      </w:r>
      <w:r>
        <w:rPr>
          <w:rFonts w:ascii="Arial" w:hAnsi="Arial" w:cs="Arial"/>
          <w:sz w:val="20"/>
          <w:szCs w:val="20"/>
        </w:rPr>
        <w:t xml:space="preserve"> derecho puesto que no se hab</w:t>
      </w:r>
      <w:r w:rsidRPr="001A6F7B">
        <w:rPr>
          <w:rFonts w:ascii="Arial" w:hAnsi="Arial" w:cs="Arial"/>
          <w:sz w:val="20"/>
          <w:szCs w:val="20"/>
        </w:rPr>
        <w:t>í</w:t>
      </w:r>
      <w:r>
        <w:rPr>
          <w:rFonts w:ascii="Arial" w:hAnsi="Arial" w:cs="Arial"/>
          <w:sz w:val="20"/>
          <w:szCs w:val="20"/>
        </w:rPr>
        <w:t xml:space="preserve">a </w:t>
      </w:r>
      <w:r w:rsidRPr="001A6F7B">
        <w:rPr>
          <w:rFonts w:ascii="Arial" w:hAnsi="Arial" w:cs="Arial"/>
          <w:sz w:val="20"/>
          <w:szCs w:val="20"/>
        </w:rPr>
        <w:t>iniciado causa alguna para investigar los eventuales excesos producidos</w:t>
      </w:r>
      <w:r>
        <w:rPr>
          <w:rFonts w:ascii="Arial" w:hAnsi="Arial" w:cs="Arial"/>
          <w:sz w:val="20"/>
          <w:szCs w:val="20"/>
        </w:rPr>
        <w:t xml:space="preserve"> </w:t>
      </w:r>
      <w:r w:rsidRPr="001A6F7B">
        <w:rPr>
          <w:rFonts w:ascii="Arial" w:hAnsi="Arial" w:cs="Arial"/>
          <w:sz w:val="20"/>
          <w:szCs w:val="20"/>
        </w:rPr>
        <w:t>en el procedimiento policial y, en tales condiciones, esta Corte, no</w:t>
      </w:r>
      <w:r>
        <w:rPr>
          <w:rFonts w:ascii="Arial" w:hAnsi="Arial" w:cs="Arial"/>
          <w:sz w:val="20"/>
          <w:szCs w:val="20"/>
        </w:rPr>
        <w:t xml:space="preserve"> </w:t>
      </w:r>
      <w:r w:rsidRPr="001A6F7B">
        <w:rPr>
          <w:rFonts w:ascii="Arial" w:hAnsi="Arial" w:cs="Arial"/>
          <w:sz w:val="20"/>
          <w:szCs w:val="20"/>
        </w:rPr>
        <w:t>puede inhibirse de adoptar todas las medidas necesarias, si los</w:t>
      </w:r>
      <w:r>
        <w:rPr>
          <w:rFonts w:ascii="Arial" w:hAnsi="Arial" w:cs="Arial"/>
          <w:sz w:val="20"/>
          <w:szCs w:val="20"/>
        </w:rPr>
        <w:t xml:space="preserve"> </w:t>
      </w:r>
      <w:r w:rsidRPr="001A6F7B">
        <w:rPr>
          <w:rFonts w:ascii="Arial" w:hAnsi="Arial" w:cs="Arial"/>
          <w:sz w:val="20"/>
          <w:szCs w:val="20"/>
        </w:rPr>
        <w:t>supues</w:t>
      </w:r>
      <w:r>
        <w:rPr>
          <w:rFonts w:ascii="Arial" w:hAnsi="Arial" w:cs="Arial"/>
          <w:sz w:val="20"/>
          <w:szCs w:val="20"/>
        </w:rPr>
        <w:t>tos que fundan la presente acció</w:t>
      </w:r>
      <w:r w:rsidRPr="001A6F7B">
        <w:rPr>
          <w:rFonts w:ascii="Arial" w:hAnsi="Arial" w:cs="Arial"/>
          <w:sz w:val="20"/>
          <w:szCs w:val="20"/>
        </w:rPr>
        <w:t>n cautelar resultan verosímiles.</w:t>
      </w:r>
    </w:p>
    <w:p w:rsidR="001E6143" w:rsidRPr="001A6F7B" w:rsidRDefault="001E6143" w:rsidP="001E6143">
      <w:pPr>
        <w:jc w:val="both"/>
        <w:rPr>
          <w:rFonts w:ascii="Arial" w:hAnsi="Arial" w:cs="Arial"/>
          <w:sz w:val="20"/>
          <w:szCs w:val="20"/>
        </w:rPr>
      </w:pPr>
      <w:r w:rsidRPr="001A6F7B">
        <w:rPr>
          <w:rFonts w:ascii="Arial" w:hAnsi="Arial" w:cs="Arial"/>
          <w:sz w:val="20"/>
          <w:szCs w:val="20"/>
        </w:rPr>
        <w:t>6°) Que, sobre el particular, como ha quedado establecido por la</w:t>
      </w:r>
      <w:r>
        <w:rPr>
          <w:rFonts w:ascii="Arial" w:hAnsi="Arial" w:cs="Arial"/>
          <w:sz w:val="20"/>
          <w:szCs w:val="20"/>
        </w:rPr>
        <w:t xml:space="preserve"> </w:t>
      </w:r>
      <w:r w:rsidRPr="001A6F7B">
        <w:rPr>
          <w:rFonts w:ascii="Arial" w:hAnsi="Arial" w:cs="Arial"/>
          <w:sz w:val="20"/>
          <w:szCs w:val="20"/>
        </w:rPr>
        <w:t>resolución dictada por el Juez de Garantía, dictada con el mérito de</w:t>
      </w:r>
      <w:r>
        <w:rPr>
          <w:rFonts w:ascii="Arial" w:hAnsi="Arial" w:cs="Arial"/>
          <w:sz w:val="20"/>
          <w:szCs w:val="20"/>
        </w:rPr>
        <w:t xml:space="preserve"> </w:t>
      </w:r>
      <w:r w:rsidRPr="001A6F7B">
        <w:rPr>
          <w:rFonts w:ascii="Arial" w:hAnsi="Arial" w:cs="Arial"/>
          <w:sz w:val="20"/>
          <w:szCs w:val="20"/>
        </w:rPr>
        <w:t>una video grabación que muestra el momento de la aprehensión, los</w:t>
      </w:r>
      <w:r>
        <w:rPr>
          <w:rFonts w:ascii="Arial" w:hAnsi="Arial" w:cs="Arial"/>
          <w:sz w:val="20"/>
          <w:szCs w:val="20"/>
        </w:rPr>
        <w:t xml:space="preserve"> </w:t>
      </w:r>
      <w:r w:rsidRPr="001A6F7B">
        <w:rPr>
          <w:rFonts w:ascii="Arial" w:hAnsi="Arial" w:cs="Arial"/>
          <w:sz w:val="20"/>
          <w:szCs w:val="20"/>
        </w:rPr>
        <w:t>fundamentos de la detención han sido desvirtuados por resultar</w:t>
      </w:r>
      <w:r>
        <w:rPr>
          <w:rFonts w:ascii="Arial" w:hAnsi="Arial" w:cs="Arial"/>
          <w:sz w:val="20"/>
          <w:szCs w:val="20"/>
        </w:rPr>
        <w:t xml:space="preserve"> </w:t>
      </w:r>
      <w:r w:rsidRPr="001A6F7B">
        <w:rPr>
          <w:rFonts w:ascii="Arial" w:hAnsi="Arial" w:cs="Arial"/>
          <w:sz w:val="20"/>
          <w:szCs w:val="20"/>
        </w:rPr>
        <w:t>mendaces en tanto la detención de las amparadas no derivó de un</w:t>
      </w:r>
      <w:r>
        <w:rPr>
          <w:rFonts w:ascii="Arial" w:hAnsi="Arial" w:cs="Arial"/>
          <w:sz w:val="20"/>
          <w:szCs w:val="20"/>
        </w:rPr>
        <w:t xml:space="preserve"> </w:t>
      </w:r>
      <w:r w:rsidRPr="001A6F7B">
        <w:rPr>
          <w:rFonts w:ascii="Arial" w:hAnsi="Arial" w:cs="Arial"/>
          <w:sz w:val="20"/>
          <w:szCs w:val="20"/>
        </w:rPr>
        <w:t>control de identidad como informaron los recurridos, ni se efectuó en</w:t>
      </w:r>
      <w:r>
        <w:rPr>
          <w:rFonts w:ascii="Arial" w:hAnsi="Arial" w:cs="Arial"/>
          <w:sz w:val="20"/>
          <w:szCs w:val="20"/>
        </w:rPr>
        <w:t xml:space="preserve"> </w:t>
      </w:r>
      <w:r w:rsidRPr="001A6F7B">
        <w:rPr>
          <w:rFonts w:ascii="Arial" w:hAnsi="Arial" w:cs="Arial"/>
          <w:sz w:val="20"/>
          <w:szCs w:val="20"/>
        </w:rPr>
        <w:t>la vía pública mientras aquellas se encontraban sentadas en una banca,</w:t>
      </w:r>
      <w:r>
        <w:rPr>
          <w:rFonts w:ascii="Arial" w:hAnsi="Arial" w:cs="Arial"/>
          <w:sz w:val="20"/>
          <w:szCs w:val="20"/>
        </w:rPr>
        <w:t xml:space="preserve"> </w:t>
      </w:r>
      <w:r w:rsidRPr="001A6F7B">
        <w:rPr>
          <w:rFonts w:ascii="Arial" w:hAnsi="Arial" w:cs="Arial"/>
          <w:sz w:val="20"/>
          <w:szCs w:val="20"/>
        </w:rPr>
        <w:t>sino que, por el contrario, fueron sacadas de un local de comida donde</w:t>
      </w:r>
      <w:r>
        <w:rPr>
          <w:rFonts w:ascii="Arial" w:hAnsi="Arial" w:cs="Arial"/>
          <w:sz w:val="20"/>
          <w:szCs w:val="20"/>
        </w:rPr>
        <w:t xml:space="preserve"> </w:t>
      </w:r>
      <w:r w:rsidRPr="001A6F7B">
        <w:rPr>
          <w:rFonts w:ascii="Arial" w:hAnsi="Arial" w:cs="Arial"/>
          <w:sz w:val="20"/>
          <w:szCs w:val="20"/>
        </w:rPr>
        <w:t>ellas permanecían, sin que pueda afirmarse que se intentó primero</w:t>
      </w:r>
      <w:r>
        <w:rPr>
          <w:rFonts w:ascii="Arial" w:hAnsi="Arial" w:cs="Arial"/>
          <w:sz w:val="20"/>
          <w:szCs w:val="20"/>
        </w:rPr>
        <w:t xml:space="preserve"> </w:t>
      </w:r>
      <w:r w:rsidRPr="001A6F7B">
        <w:rPr>
          <w:rFonts w:ascii="Arial" w:hAnsi="Arial" w:cs="Arial"/>
          <w:sz w:val="20"/>
          <w:szCs w:val="20"/>
        </w:rPr>
        <w:t>realizar un control de identidad, razón que implicó que el Ministerio</w:t>
      </w:r>
      <w:r>
        <w:rPr>
          <w:rFonts w:ascii="Arial" w:hAnsi="Arial" w:cs="Arial"/>
          <w:sz w:val="20"/>
          <w:szCs w:val="20"/>
        </w:rPr>
        <w:t xml:space="preserve"> </w:t>
      </w:r>
      <w:r w:rsidRPr="001A6F7B">
        <w:rPr>
          <w:rFonts w:ascii="Arial" w:hAnsi="Arial" w:cs="Arial"/>
          <w:sz w:val="20"/>
          <w:szCs w:val="20"/>
        </w:rPr>
        <w:t>Público se allanara a la ilegalidad de la detención.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7°) Que, en tales circunstancias, resulta que las lesiones que</w:t>
      </w:r>
      <w:r>
        <w:rPr>
          <w:rFonts w:ascii="Arial" w:hAnsi="Arial" w:cs="Arial"/>
          <w:sz w:val="20"/>
          <w:szCs w:val="20"/>
        </w:rPr>
        <w:t xml:space="preserve"> </w:t>
      </w:r>
      <w:r w:rsidRPr="001A6F7B">
        <w:rPr>
          <w:rFonts w:ascii="Arial" w:hAnsi="Arial" w:cs="Arial"/>
          <w:sz w:val="20"/>
          <w:szCs w:val="20"/>
        </w:rPr>
        <w:t>sufrió la adolescente en el procedimiento adoptado en su contra, no</w:t>
      </w:r>
      <w:r>
        <w:rPr>
          <w:rFonts w:ascii="Arial" w:hAnsi="Arial" w:cs="Arial"/>
          <w:sz w:val="20"/>
          <w:szCs w:val="20"/>
        </w:rPr>
        <w:t xml:space="preserve"> </w:t>
      </w:r>
      <w:r w:rsidRPr="001A6F7B">
        <w:rPr>
          <w:rFonts w:ascii="Arial" w:hAnsi="Arial" w:cs="Arial"/>
          <w:sz w:val="20"/>
          <w:szCs w:val="20"/>
        </w:rPr>
        <w:t>aparecen como provocadas a consecuencia de la tenaz oposición a un</w:t>
      </w:r>
      <w:r>
        <w:rPr>
          <w:rFonts w:ascii="Arial" w:hAnsi="Arial" w:cs="Arial"/>
          <w:sz w:val="20"/>
          <w:szCs w:val="20"/>
        </w:rPr>
        <w:t xml:space="preserve"> </w:t>
      </w:r>
      <w:r w:rsidRPr="001A6F7B">
        <w:rPr>
          <w:rFonts w:ascii="Arial" w:hAnsi="Arial" w:cs="Arial"/>
          <w:sz w:val="20"/>
          <w:szCs w:val="20"/>
        </w:rPr>
        <w:t>supuesto control de identidad y, en cualquier caso, tratándose de una</w:t>
      </w:r>
      <w:r>
        <w:rPr>
          <w:rFonts w:ascii="Arial" w:hAnsi="Arial" w:cs="Arial"/>
          <w:sz w:val="20"/>
          <w:szCs w:val="20"/>
        </w:rPr>
        <w:t xml:space="preserve"> </w:t>
      </w:r>
      <w:r w:rsidRPr="001A6F7B">
        <w:rPr>
          <w:rFonts w:ascii="Arial" w:hAnsi="Arial" w:cs="Arial"/>
          <w:sz w:val="20"/>
          <w:szCs w:val="20"/>
        </w:rPr>
        <w:t>niña menor de edad, resulta injustificado el proceder violento de la</w:t>
      </w:r>
      <w:r>
        <w:rPr>
          <w:rFonts w:ascii="Arial" w:hAnsi="Arial" w:cs="Arial"/>
          <w:sz w:val="20"/>
          <w:szCs w:val="20"/>
        </w:rPr>
        <w:t xml:space="preserve"> </w:t>
      </w:r>
      <w:r w:rsidRPr="001A6F7B">
        <w:rPr>
          <w:rFonts w:ascii="Arial" w:hAnsi="Arial" w:cs="Arial"/>
          <w:sz w:val="20"/>
          <w:szCs w:val="20"/>
        </w:rPr>
        <w:t>policía respecto de una persona que se encontraba en un espacio de</w:t>
      </w:r>
      <w:r>
        <w:rPr>
          <w:rFonts w:ascii="Arial" w:hAnsi="Arial" w:cs="Arial"/>
          <w:sz w:val="20"/>
          <w:szCs w:val="20"/>
        </w:rPr>
        <w:t xml:space="preserve"> </w:t>
      </w:r>
      <w:r w:rsidRPr="001A6F7B">
        <w:rPr>
          <w:rFonts w:ascii="Arial" w:hAnsi="Arial" w:cs="Arial"/>
          <w:sz w:val="20"/>
          <w:szCs w:val="20"/>
        </w:rPr>
        <w:t>tranquilidad, como puede presumirse de un local que expende comida.</w:t>
      </w:r>
    </w:p>
    <w:p w:rsidR="001E6143" w:rsidRPr="001A6F7B" w:rsidRDefault="001E6143" w:rsidP="001E6143">
      <w:pPr>
        <w:jc w:val="both"/>
        <w:rPr>
          <w:rFonts w:ascii="Arial" w:hAnsi="Arial" w:cs="Arial"/>
          <w:sz w:val="20"/>
          <w:szCs w:val="20"/>
        </w:rPr>
      </w:pPr>
      <w:r w:rsidRPr="001A6F7B">
        <w:rPr>
          <w:rFonts w:ascii="Arial" w:hAnsi="Arial" w:cs="Arial"/>
          <w:sz w:val="20"/>
          <w:szCs w:val="20"/>
        </w:rPr>
        <w:lastRenderedPageBreak/>
        <w:t>8°) Que, en esta línea de razonamientos, hasta lo que se ha</w:t>
      </w:r>
      <w:r>
        <w:rPr>
          <w:rFonts w:ascii="Arial" w:hAnsi="Arial" w:cs="Arial"/>
          <w:sz w:val="20"/>
          <w:szCs w:val="20"/>
        </w:rPr>
        <w:t xml:space="preserve"> </w:t>
      </w:r>
      <w:r w:rsidRPr="001A6F7B">
        <w:rPr>
          <w:rFonts w:ascii="Arial" w:hAnsi="Arial" w:cs="Arial"/>
          <w:sz w:val="20"/>
          <w:szCs w:val="20"/>
        </w:rPr>
        <w:t>venido señalando, la información proporcionada por los aprehensores</w:t>
      </w:r>
      <w:r>
        <w:rPr>
          <w:rFonts w:ascii="Arial" w:hAnsi="Arial" w:cs="Arial"/>
          <w:sz w:val="20"/>
          <w:szCs w:val="20"/>
        </w:rPr>
        <w:t xml:space="preserve"> </w:t>
      </w:r>
      <w:r w:rsidRPr="001A6F7B">
        <w:rPr>
          <w:rFonts w:ascii="Arial" w:hAnsi="Arial" w:cs="Arial"/>
          <w:sz w:val="20"/>
          <w:szCs w:val="20"/>
        </w:rPr>
        <w:t>no resulta creíble y, por otra parte, los hechos sostenidos por la defensa</w:t>
      </w:r>
      <w:r>
        <w:rPr>
          <w:rFonts w:ascii="Arial" w:hAnsi="Arial" w:cs="Arial"/>
          <w:sz w:val="20"/>
          <w:szCs w:val="20"/>
        </w:rPr>
        <w:t xml:space="preserve"> </w:t>
      </w:r>
      <w:r w:rsidRPr="001A6F7B">
        <w:rPr>
          <w:rFonts w:ascii="Arial" w:hAnsi="Arial" w:cs="Arial"/>
          <w:sz w:val="20"/>
          <w:szCs w:val="20"/>
        </w:rPr>
        <w:t>de las amparadas, no aparecen desvirtuadas por otros antecedentes.</w:t>
      </w:r>
    </w:p>
    <w:p w:rsidR="001E6143" w:rsidRPr="001A6F7B" w:rsidRDefault="001E6143" w:rsidP="001E6143">
      <w:pPr>
        <w:jc w:val="both"/>
        <w:rPr>
          <w:rFonts w:ascii="Arial" w:hAnsi="Arial" w:cs="Arial"/>
          <w:sz w:val="20"/>
          <w:szCs w:val="20"/>
        </w:rPr>
      </w:pPr>
      <w:r w:rsidRPr="001A6F7B">
        <w:rPr>
          <w:rFonts w:ascii="Arial" w:hAnsi="Arial" w:cs="Arial"/>
          <w:sz w:val="20"/>
          <w:szCs w:val="20"/>
        </w:rPr>
        <w:t>9°) Que, más aun, resultan verosímiles los asertos de las</w:t>
      </w:r>
      <w:r>
        <w:rPr>
          <w:rFonts w:ascii="Arial" w:hAnsi="Arial" w:cs="Arial"/>
          <w:sz w:val="20"/>
          <w:szCs w:val="20"/>
        </w:rPr>
        <w:t xml:space="preserve"> </w:t>
      </w:r>
      <w:r w:rsidRPr="001A6F7B">
        <w:rPr>
          <w:rFonts w:ascii="Arial" w:hAnsi="Arial" w:cs="Arial"/>
          <w:sz w:val="20"/>
          <w:szCs w:val="20"/>
        </w:rPr>
        <w:t>amparadas en cuanto a que habrían sido objeto de tratos vejatorios</w:t>
      </w:r>
      <w:r>
        <w:rPr>
          <w:rFonts w:ascii="Arial" w:hAnsi="Arial" w:cs="Arial"/>
          <w:sz w:val="20"/>
          <w:szCs w:val="20"/>
        </w:rPr>
        <w:t xml:space="preserve"> </w:t>
      </w:r>
      <w:r w:rsidRPr="001A6F7B">
        <w:rPr>
          <w:rFonts w:ascii="Arial" w:hAnsi="Arial" w:cs="Arial"/>
          <w:sz w:val="20"/>
          <w:szCs w:val="20"/>
        </w:rPr>
        <w:t>consistentes en desnudamiento y la obligación de realizar sentadillas</w:t>
      </w:r>
      <w:r>
        <w:rPr>
          <w:rFonts w:ascii="Arial" w:hAnsi="Arial" w:cs="Arial"/>
          <w:sz w:val="20"/>
          <w:szCs w:val="20"/>
        </w:rPr>
        <w:t xml:space="preserve"> </w:t>
      </w:r>
      <w:r w:rsidRPr="001A6F7B">
        <w:rPr>
          <w:rFonts w:ascii="Arial" w:hAnsi="Arial" w:cs="Arial"/>
          <w:sz w:val="20"/>
          <w:szCs w:val="20"/>
        </w:rPr>
        <w:t>que reclama doña 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desde que la recurrida Carrillo</w:t>
      </w:r>
      <w:r>
        <w:rPr>
          <w:rFonts w:ascii="Arial" w:hAnsi="Arial" w:cs="Arial"/>
          <w:sz w:val="20"/>
          <w:szCs w:val="20"/>
        </w:rPr>
        <w:t xml:space="preserve"> </w:t>
      </w:r>
      <w:r w:rsidRPr="001A6F7B">
        <w:rPr>
          <w:rFonts w:ascii="Arial" w:hAnsi="Arial" w:cs="Arial"/>
          <w:sz w:val="20"/>
          <w:szCs w:val="20"/>
        </w:rPr>
        <w:t>señala que efectivamente la trasladó al baño para realizar un registro</w:t>
      </w:r>
      <w:r>
        <w:rPr>
          <w:rFonts w:ascii="Arial" w:hAnsi="Arial" w:cs="Arial"/>
          <w:sz w:val="20"/>
          <w:szCs w:val="20"/>
        </w:rPr>
        <w:t xml:space="preserve"> </w:t>
      </w:r>
      <w:r w:rsidRPr="001A6F7B">
        <w:rPr>
          <w:rFonts w:ascii="Arial" w:hAnsi="Arial" w:cs="Arial"/>
          <w:sz w:val="20"/>
          <w:szCs w:val="20"/>
        </w:rPr>
        <w:t>superficial, no advirtiéndose la razón para tal traslado desde que, si</w:t>
      </w:r>
      <w:r>
        <w:rPr>
          <w:rFonts w:ascii="Arial" w:hAnsi="Arial" w:cs="Arial"/>
          <w:sz w:val="20"/>
          <w:szCs w:val="20"/>
        </w:rPr>
        <w:t xml:space="preserve"> </w:t>
      </w:r>
      <w:r w:rsidRPr="001A6F7B">
        <w:rPr>
          <w:rFonts w:ascii="Arial" w:hAnsi="Arial" w:cs="Arial"/>
          <w:sz w:val="20"/>
          <w:szCs w:val="20"/>
        </w:rPr>
        <w:t>se trata de un registro superficial como alegó, mismo que se hace en un</w:t>
      </w:r>
      <w:r>
        <w:rPr>
          <w:rFonts w:ascii="Arial" w:hAnsi="Arial" w:cs="Arial"/>
          <w:sz w:val="20"/>
          <w:szCs w:val="20"/>
        </w:rPr>
        <w:t xml:space="preserve"> </w:t>
      </w:r>
      <w:r w:rsidRPr="001A6F7B">
        <w:rPr>
          <w:rFonts w:ascii="Arial" w:hAnsi="Arial" w:cs="Arial"/>
          <w:sz w:val="20"/>
          <w:szCs w:val="20"/>
        </w:rPr>
        <w:t>control de identidad, en la vía pública, no se advierte la necesidad de</w:t>
      </w:r>
      <w:r>
        <w:rPr>
          <w:rFonts w:ascii="Arial" w:hAnsi="Arial" w:cs="Arial"/>
          <w:sz w:val="20"/>
          <w:szCs w:val="20"/>
        </w:rPr>
        <w:t xml:space="preserve"> </w:t>
      </w:r>
      <w:r w:rsidRPr="001A6F7B">
        <w:rPr>
          <w:rFonts w:ascii="Arial" w:hAnsi="Arial" w:cs="Arial"/>
          <w:sz w:val="20"/>
          <w:szCs w:val="20"/>
        </w:rPr>
        <w:t>llevarla a un espacio distinto de aquel en el que habría testigos, como</w:t>
      </w:r>
      <w:r>
        <w:rPr>
          <w:rFonts w:ascii="Arial" w:hAnsi="Arial" w:cs="Arial"/>
          <w:sz w:val="20"/>
          <w:szCs w:val="20"/>
        </w:rPr>
        <w:t xml:space="preserve"> </w:t>
      </w:r>
      <w:r w:rsidRPr="001A6F7B">
        <w:rPr>
          <w:rFonts w:ascii="Arial" w:hAnsi="Arial" w:cs="Arial"/>
          <w:sz w:val="20"/>
          <w:szCs w:val="20"/>
        </w:rPr>
        <w:t>no sea precisamente realizar conductas que no se avienen con la</w:t>
      </w:r>
      <w:r>
        <w:rPr>
          <w:rFonts w:ascii="Arial" w:hAnsi="Arial" w:cs="Arial"/>
          <w:sz w:val="20"/>
          <w:szCs w:val="20"/>
        </w:rPr>
        <w:t xml:space="preserve"> </w:t>
      </w:r>
      <w:r w:rsidRPr="001A6F7B">
        <w:rPr>
          <w:rFonts w:ascii="Arial" w:hAnsi="Arial" w:cs="Arial"/>
          <w:sz w:val="20"/>
          <w:szCs w:val="20"/>
        </w:rPr>
        <w:t>dignidad de una mujer, ni con la legislación interna e internacional, ni</w:t>
      </w:r>
      <w:r>
        <w:rPr>
          <w:rFonts w:ascii="Arial" w:hAnsi="Arial" w:cs="Arial"/>
          <w:sz w:val="20"/>
          <w:szCs w:val="20"/>
        </w:rPr>
        <w:t xml:space="preserve"> </w:t>
      </w:r>
      <w:r w:rsidRPr="001A6F7B">
        <w:rPr>
          <w:rFonts w:ascii="Arial" w:hAnsi="Arial" w:cs="Arial"/>
          <w:sz w:val="20"/>
          <w:szCs w:val="20"/>
        </w:rPr>
        <w:t>con los protocolos que deberían observar los funcionarios de</w:t>
      </w:r>
      <w:r>
        <w:rPr>
          <w:rFonts w:ascii="Arial" w:hAnsi="Arial" w:cs="Arial"/>
          <w:sz w:val="20"/>
          <w:szCs w:val="20"/>
        </w:rPr>
        <w:t xml:space="preserve"> </w:t>
      </w:r>
      <w:r w:rsidRPr="001A6F7B">
        <w:rPr>
          <w:rFonts w:ascii="Arial" w:hAnsi="Arial" w:cs="Arial"/>
          <w:sz w:val="20"/>
          <w:szCs w:val="20"/>
        </w:rPr>
        <w:t>Carabineros, como se dirá más adelante.</w:t>
      </w:r>
    </w:p>
    <w:p w:rsidR="001E6143" w:rsidRPr="001A6F7B" w:rsidRDefault="001E6143" w:rsidP="001E6143">
      <w:pPr>
        <w:jc w:val="both"/>
        <w:rPr>
          <w:rFonts w:ascii="Arial" w:hAnsi="Arial" w:cs="Arial"/>
          <w:sz w:val="20"/>
          <w:szCs w:val="20"/>
        </w:rPr>
      </w:pPr>
      <w:r w:rsidRPr="001A6F7B">
        <w:rPr>
          <w:rFonts w:ascii="Arial" w:hAnsi="Arial" w:cs="Arial"/>
          <w:sz w:val="20"/>
          <w:szCs w:val="20"/>
        </w:rPr>
        <w:t>10°) Que, a mayor abundamiento, confirma esta línea</w:t>
      </w:r>
      <w:r>
        <w:rPr>
          <w:rFonts w:ascii="Arial" w:hAnsi="Arial" w:cs="Arial"/>
          <w:sz w:val="20"/>
          <w:szCs w:val="20"/>
        </w:rPr>
        <w:t xml:space="preserve"> </w:t>
      </w:r>
      <w:r w:rsidRPr="001A6F7B">
        <w:rPr>
          <w:rFonts w:ascii="Arial" w:hAnsi="Arial" w:cs="Arial"/>
          <w:sz w:val="20"/>
          <w:szCs w:val="20"/>
        </w:rPr>
        <w:t>argumentativa la circunstancia que, informando como medida para</w:t>
      </w:r>
      <w:r>
        <w:rPr>
          <w:rFonts w:ascii="Arial" w:hAnsi="Arial" w:cs="Arial"/>
          <w:sz w:val="20"/>
          <w:szCs w:val="20"/>
        </w:rPr>
        <w:t xml:space="preserve"> </w:t>
      </w:r>
      <w:r w:rsidRPr="001A6F7B">
        <w:rPr>
          <w:rFonts w:ascii="Arial" w:hAnsi="Arial" w:cs="Arial"/>
          <w:sz w:val="20"/>
          <w:szCs w:val="20"/>
        </w:rPr>
        <w:t>mejor resolver, acerca de la existencia de cámaras de grabación al</w:t>
      </w:r>
      <w:r>
        <w:rPr>
          <w:rFonts w:ascii="Arial" w:hAnsi="Arial" w:cs="Arial"/>
          <w:sz w:val="20"/>
          <w:szCs w:val="20"/>
        </w:rPr>
        <w:t xml:space="preserve"> </w:t>
      </w:r>
      <w:r w:rsidRPr="001A6F7B">
        <w:rPr>
          <w:rFonts w:ascii="Arial" w:hAnsi="Arial" w:cs="Arial"/>
          <w:sz w:val="20"/>
          <w:szCs w:val="20"/>
        </w:rPr>
        <w:t>interior de la Unidad, señalan que éstas funcionan, pero que su</w:t>
      </w:r>
      <w:r>
        <w:rPr>
          <w:rFonts w:ascii="Arial" w:hAnsi="Arial" w:cs="Arial"/>
          <w:sz w:val="20"/>
          <w:szCs w:val="20"/>
        </w:rPr>
        <w:t xml:space="preserve"> </w:t>
      </w:r>
      <w:r w:rsidRPr="001A6F7B">
        <w:rPr>
          <w:rFonts w:ascii="Arial" w:hAnsi="Arial" w:cs="Arial"/>
          <w:sz w:val="20"/>
          <w:szCs w:val="20"/>
        </w:rPr>
        <w:t>contenido solo permanece durante 25 días y, en consecuencia, al</w:t>
      </w:r>
      <w:r>
        <w:rPr>
          <w:rFonts w:ascii="Arial" w:hAnsi="Arial" w:cs="Arial"/>
          <w:sz w:val="20"/>
          <w:szCs w:val="20"/>
        </w:rPr>
        <w:t xml:space="preserve"> </w:t>
      </w:r>
      <w:r w:rsidRPr="001A6F7B">
        <w:rPr>
          <w:rFonts w:ascii="Arial" w:hAnsi="Arial" w:cs="Arial"/>
          <w:sz w:val="20"/>
          <w:szCs w:val="20"/>
        </w:rPr>
        <w:t>momento de revisar el sistema de almacenaje, ya no habría testimonio</w:t>
      </w:r>
      <w:r>
        <w:rPr>
          <w:rFonts w:ascii="Arial" w:hAnsi="Arial" w:cs="Arial"/>
          <w:sz w:val="20"/>
          <w:szCs w:val="20"/>
        </w:rPr>
        <w:t xml:space="preserve"> </w:t>
      </w:r>
      <w:r w:rsidRPr="001A6F7B">
        <w:rPr>
          <w:rFonts w:ascii="Arial" w:hAnsi="Arial" w:cs="Arial"/>
          <w:sz w:val="20"/>
          <w:szCs w:val="20"/>
        </w:rPr>
        <w:t>de lo ocurrido el 21 de noviembre pasado.</w:t>
      </w:r>
    </w:p>
    <w:p w:rsidR="001E6143" w:rsidRPr="001A6F7B" w:rsidRDefault="001E6143" w:rsidP="001E6143">
      <w:pPr>
        <w:jc w:val="both"/>
        <w:rPr>
          <w:rFonts w:ascii="Arial" w:hAnsi="Arial" w:cs="Arial"/>
          <w:sz w:val="20"/>
          <w:szCs w:val="20"/>
        </w:rPr>
      </w:pPr>
      <w:r>
        <w:rPr>
          <w:rFonts w:ascii="Arial" w:hAnsi="Arial" w:cs="Arial"/>
          <w:sz w:val="20"/>
          <w:szCs w:val="20"/>
        </w:rPr>
        <w:t>Sin embargo, cabe señalar que el d</w:t>
      </w:r>
      <w:r w:rsidRPr="001A6F7B">
        <w:rPr>
          <w:rFonts w:ascii="Arial" w:hAnsi="Arial" w:cs="Arial"/>
          <w:sz w:val="20"/>
          <w:szCs w:val="20"/>
        </w:rPr>
        <w:t>ía 6 de diciembre último se</w:t>
      </w:r>
      <w:r>
        <w:rPr>
          <w:rFonts w:ascii="Arial" w:hAnsi="Arial" w:cs="Arial"/>
          <w:sz w:val="20"/>
          <w:szCs w:val="20"/>
        </w:rPr>
        <w:t xml:space="preserve"> </w:t>
      </w:r>
      <w:r w:rsidRPr="001A6F7B">
        <w:rPr>
          <w:rFonts w:ascii="Arial" w:hAnsi="Arial" w:cs="Arial"/>
          <w:sz w:val="20"/>
          <w:szCs w:val="20"/>
        </w:rPr>
        <w:t>notificó a la recurrida la interposición del presente recurso, señalándose</w:t>
      </w:r>
      <w:r>
        <w:rPr>
          <w:rFonts w:ascii="Arial" w:hAnsi="Arial" w:cs="Arial"/>
          <w:sz w:val="20"/>
          <w:szCs w:val="20"/>
        </w:rPr>
        <w:t xml:space="preserve"> </w:t>
      </w:r>
      <w:r w:rsidRPr="001A6F7B">
        <w:rPr>
          <w:rFonts w:ascii="Arial" w:hAnsi="Arial" w:cs="Arial"/>
          <w:sz w:val="20"/>
          <w:szCs w:val="20"/>
        </w:rPr>
        <w:t xml:space="preserve">en la resolución dictada que debían informar </w:t>
      </w:r>
      <w:r>
        <w:rPr>
          <w:rFonts w:ascii="Arial" w:hAnsi="Arial" w:cs="Arial"/>
          <w:sz w:val="20"/>
          <w:szCs w:val="20"/>
        </w:rPr>
        <w:t>d</w:t>
      </w:r>
      <w:r w:rsidRPr="001A6F7B">
        <w:rPr>
          <w:rFonts w:ascii="Arial" w:hAnsi="Arial" w:cs="Arial"/>
          <w:sz w:val="20"/>
          <w:szCs w:val="20"/>
        </w:rPr>
        <w:t>entro de un plazo de 24</w:t>
      </w:r>
      <w:r>
        <w:rPr>
          <w:rFonts w:ascii="Arial" w:hAnsi="Arial" w:cs="Arial"/>
          <w:sz w:val="20"/>
          <w:szCs w:val="20"/>
        </w:rPr>
        <w:t xml:space="preserve"> </w:t>
      </w:r>
      <w:r w:rsidRPr="001A6F7B">
        <w:rPr>
          <w:rFonts w:ascii="Arial" w:hAnsi="Arial" w:cs="Arial"/>
          <w:sz w:val="20"/>
          <w:szCs w:val="20"/>
        </w:rPr>
        <w:t>horas, debiendo adjuntar todos los antecedentes necesarios para</w:t>
      </w:r>
      <w:r>
        <w:rPr>
          <w:rFonts w:ascii="Arial" w:hAnsi="Arial" w:cs="Arial"/>
          <w:sz w:val="20"/>
          <w:szCs w:val="20"/>
        </w:rPr>
        <w:t xml:space="preserve"> </w:t>
      </w:r>
      <w:r w:rsidRPr="001A6F7B">
        <w:rPr>
          <w:rFonts w:ascii="Arial" w:hAnsi="Arial" w:cs="Arial"/>
          <w:sz w:val="20"/>
          <w:szCs w:val="20"/>
        </w:rPr>
        <w:t>la correcta inteligencia y resolución del recurso deducido, de</w:t>
      </w:r>
      <w:r>
        <w:rPr>
          <w:rFonts w:ascii="Arial" w:hAnsi="Arial" w:cs="Arial"/>
          <w:sz w:val="20"/>
          <w:szCs w:val="20"/>
        </w:rPr>
        <w:t xml:space="preserve"> </w:t>
      </w:r>
      <w:r w:rsidRPr="001A6F7B">
        <w:rPr>
          <w:rFonts w:ascii="Arial" w:hAnsi="Arial" w:cs="Arial"/>
          <w:sz w:val="20"/>
          <w:szCs w:val="20"/>
        </w:rPr>
        <w:t>modo tal que, en esa fecha, aun existirían almacenadas las grabaciones</w:t>
      </w:r>
      <w:r>
        <w:rPr>
          <w:rFonts w:ascii="Arial" w:hAnsi="Arial" w:cs="Arial"/>
          <w:sz w:val="20"/>
          <w:szCs w:val="20"/>
        </w:rPr>
        <w:t xml:space="preserve"> </w:t>
      </w:r>
      <w:r w:rsidRPr="001A6F7B">
        <w:rPr>
          <w:rFonts w:ascii="Arial" w:hAnsi="Arial" w:cs="Arial"/>
          <w:sz w:val="20"/>
          <w:szCs w:val="20"/>
        </w:rPr>
        <w:t>del día 21 de noviembre y, de haber sido aquellas consistentes con la</w:t>
      </w:r>
      <w:r>
        <w:rPr>
          <w:rFonts w:ascii="Arial" w:hAnsi="Arial" w:cs="Arial"/>
          <w:sz w:val="20"/>
          <w:szCs w:val="20"/>
        </w:rPr>
        <w:t xml:space="preserve"> </w:t>
      </w:r>
      <w:r w:rsidRPr="001A6F7B">
        <w:rPr>
          <w:rFonts w:ascii="Arial" w:hAnsi="Arial" w:cs="Arial"/>
          <w:sz w:val="20"/>
          <w:szCs w:val="20"/>
        </w:rPr>
        <w:t>negación de los hechos por parte de los funcionarios recurridos, no se</w:t>
      </w:r>
      <w:r>
        <w:rPr>
          <w:rFonts w:ascii="Arial" w:hAnsi="Arial" w:cs="Arial"/>
          <w:sz w:val="20"/>
          <w:szCs w:val="20"/>
        </w:rPr>
        <w:t xml:space="preserve"> </w:t>
      </w:r>
      <w:r w:rsidRPr="001A6F7B">
        <w:rPr>
          <w:rFonts w:ascii="Arial" w:hAnsi="Arial" w:cs="Arial"/>
          <w:sz w:val="20"/>
          <w:szCs w:val="20"/>
        </w:rPr>
        <w:t>advierte razón alguna para no haberlas remitido junto con los</w:t>
      </w:r>
      <w:r>
        <w:rPr>
          <w:rFonts w:ascii="Arial" w:hAnsi="Arial" w:cs="Arial"/>
          <w:sz w:val="20"/>
          <w:szCs w:val="20"/>
        </w:rPr>
        <w:t xml:space="preserve"> </w:t>
      </w:r>
      <w:r w:rsidRPr="001A6F7B">
        <w:rPr>
          <w:rFonts w:ascii="Arial" w:hAnsi="Arial" w:cs="Arial"/>
          <w:sz w:val="20"/>
          <w:szCs w:val="20"/>
        </w:rPr>
        <w:t>respectivos informes solicitados.</w:t>
      </w:r>
    </w:p>
    <w:p w:rsidR="001E6143" w:rsidRPr="001A6F7B" w:rsidRDefault="001E6143" w:rsidP="001E6143">
      <w:pPr>
        <w:jc w:val="both"/>
        <w:rPr>
          <w:rFonts w:ascii="Arial" w:hAnsi="Arial" w:cs="Arial"/>
          <w:sz w:val="20"/>
          <w:szCs w:val="20"/>
        </w:rPr>
      </w:pPr>
      <w:r w:rsidRPr="001A6F7B">
        <w:rPr>
          <w:rFonts w:ascii="Arial" w:hAnsi="Arial" w:cs="Arial"/>
          <w:sz w:val="20"/>
          <w:szCs w:val="20"/>
        </w:rPr>
        <w:t>11°) Que, por otra parte, la situación de la adolescente es similar</w:t>
      </w:r>
      <w:r>
        <w:rPr>
          <w:rFonts w:ascii="Arial" w:hAnsi="Arial" w:cs="Arial"/>
          <w:sz w:val="20"/>
          <w:szCs w:val="20"/>
        </w:rPr>
        <w:t xml:space="preserve"> </w:t>
      </w:r>
      <w:r w:rsidRPr="001A6F7B">
        <w:rPr>
          <w:rFonts w:ascii="Arial" w:hAnsi="Arial" w:cs="Arial"/>
          <w:sz w:val="20"/>
          <w:szCs w:val="20"/>
        </w:rPr>
        <w:t>a la de su hermana, puesto que informando la funcionaria Génesis</w:t>
      </w:r>
      <w:r>
        <w:rPr>
          <w:rFonts w:ascii="Arial" w:hAnsi="Arial" w:cs="Arial"/>
          <w:sz w:val="20"/>
          <w:szCs w:val="20"/>
        </w:rPr>
        <w:t xml:space="preserve"> </w:t>
      </w:r>
      <w:r w:rsidRPr="001A6F7B">
        <w:rPr>
          <w:rFonts w:ascii="Arial" w:hAnsi="Arial" w:cs="Arial"/>
          <w:sz w:val="20"/>
          <w:szCs w:val="20"/>
        </w:rPr>
        <w:t>Acuña, también expresa que la llevó al baño para realizarle una</w:t>
      </w:r>
      <w:r>
        <w:rPr>
          <w:rFonts w:ascii="Arial" w:hAnsi="Arial" w:cs="Arial"/>
          <w:sz w:val="20"/>
          <w:szCs w:val="20"/>
        </w:rPr>
        <w:t xml:space="preserve"> </w:t>
      </w:r>
      <w:r w:rsidRPr="001A6F7B">
        <w:rPr>
          <w:rFonts w:ascii="Arial" w:hAnsi="Arial" w:cs="Arial"/>
          <w:sz w:val="20"/>
          <w:szCs w:val="20"/>
        </w:rPr>
        <w:t>revisión superficial, respecto de lo cual tampoco existe grabación,</w:t>
      </w:r>
      <w:r>
        <w:rPr>
          <w:rFonts w:ascii="Arial" w:hAnsi="Arial" w:cs="Arial"/>
          <w:sz w:val="20"/>
          <w:szCs w:val="20"/>
        </w:rPr>
        <w:t xml:space="preserve"> haciendo extensiva a esta a</w:t>
      </w:r>
      <w:r w:rsidRPr="001A6F7B">
        <w:rPr>
          <w:rFonts w:ascii="Arial" w:hAnsi="Arial" w:cs="Arial"/>
          <w:sz w:val="20"/>
          <w:szCs w:val="20"/>
        </w:rPr>
        <w:t>ctuación los mismos reproches ya señalados</w:t>
      </w:r>
      <w:r>
        <w:rPr>
          <w:rFonts w:ascii="Arial" w:hAnsi="Arial" w:cs="Arial"/>
          <w:sz w:val="20"/>
          <w:szCs w:val="20"/>
        </w:rPr>
        <w:t xml:space="preserve"> </w:t>
      </w:r>
      <w:r w:rsidRPr="001A6F7B">
        <w:rPr>
          <w:rFonts w:ascii="Arial" w:hAnsi="Arial" w:cs="Arial"/>
          <w:sz w:val="20"/>
          <w:szCs w:val="20"/>
        </w:rPr>
        <w:t>en relación con doña 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p>
    <w:p w:rsidR="001E6143" w:rsidRPr="001A6F7B" w:rsidRDefault="001E6143" w:rsidP="001E6143">
      <w:pPr>
        <w:jc w:val="both"/>
        <w:rPr>
          <w:rFonts w:ascii="Arial" w:hAnsi="Arial" w:cs="Arial"/>
          <w:sz w:val="20"/>
          <w:szCs w:val="20"/>
        </w:rPr>
      </w:pPr>
      <w:r w:rsidRPr="001A6F7B">
        <w:rPr>
          <w:rFonts w:ascii="Arial" w:hAnsi="Arial" w:cs="Arial"/>
          <w:sz w:val="20"/>
          <w:szCs w:val="20"/>
        </w:rPr>
        <w:t>12°) Que, conforme a todo lo que se ha venido expresando, esta</w:t>
      </w:r>
      <w:r>
        <w:rPr>
          <w:rFonts w:ascii="Arial" w:hAnsi="Arial" w:cs="Arial"/>
          <w:sz w:val="20"/>
          <w:szCs w:val="20"/>
        </w:rPr>
        <w:t xml:space="preserve"> </w:t>
      </w:r>
      <w:r w:rsidRPr="001A6F7B">
        <w:rPr>
          <w:rFonts w:ascii="Arial" w:hAnsi="Arial" w:cs="Arial"/>
          <w:sz w:val="20"/>
          <w:szCs w:val="20"/>
        </w:rPr>
        <w:t>Corte estima que existen antecedentes suficientes para considerar que,</w:t>
      </w:r>
      <w:r>
        <w:rPr>
          <w:rFonts w:ascii="Arial" w:hAnsi="Arial" w:cs="Arial"/>
          <w:sz w:val="20"/>
          <w:szCs w:val="20"/>
        </w:rPr>
        <w:t xml:space="preserve"> </w:t>
      </w:r>
      <w:r w:rsidRPr="001A6F7B">
        <w:rPr>
          <w:rFonts w:ascii="Arial" w:hAnsi="Arial" w:cs="Arial"/>
          <w:sz w:val="20"/>
          <w:szCs w:val="20"/>
        </w:rPr>
        <w:t>en la especie, amén de la ilegalidad de la detención ya declarada, se</w:t>
      </w:r>
      <w:r>
        <w:rPr>
          <w:rFonts w:ascii="Arial" w:hAnsi="Arial" w:cs="Arial"/>
          <w:sz w:val="20"/>
          <w:szCs w:val="20"/>
        </w:rPr>
        <w:t xml:space="preserve"> </w:t>
      </w:r>
      <w:r w:rsidRPr="001A6F7B">
        <w:rPr>
          <w:rFonts w:ascii="Arial" w:hAnsi="Arial" w:cs="Arial"/>
          <w:sz w:val="20"/>
          <w:szCs w:val="20"/>
        </w:rPr>
        <w:t>produjeron situaciones igualmente ilegales en el proceso de</w:t>
      </w:r>
      <w:r>
        <w:rPr>
          <w:rFonts w:ascii="Arial" w:hAnsi="Arial" w:cs="Arial"/>
          <w:sz w:val="20"/>
          <w:szCs w:val="20"/>
        </w:rPr>
        <w:t xml:space="preserve"> </w:t>
      </w:r>
      <w:r w:rsidRPr="001A6F7B">
        <w:rPr>
          <w:rFonts w:ascii="Arial" w:hAnsi="Arial" w:cs="Arial"/>
          <w:sz w:val="20"/>
          <w:szCs w:val="20"/>
        </w:rPr>
        <w:t>aprehensión, esto es, aparece como verosímil el desnudamiento y</w:t>
      </w:r>
      <w:r>
        <w:rPr>
          <w:rFonts w:ascii="Arial" w:hAnsi="Arial" w:cs="Arial"/>
          <w:sz w:val="20"/>
          <w:szCs w:val="20"/>
        </w:rPr>
        <w:t xml:space="preserve"> </w:t>
      </w:r>
      <w:r w:rsidRPr="001A6F7B">
        <w:rPr>
          <w:rFonts w:ascii="Arial" w:hAnsi="Arial" w:cs="Arial"/>
          <w:sz w:val="20"/>
          <w:szCs w:val="20"/>
        </w:rPr>
        <w:t>sentadillas que denuncia doña K</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y, el desnudamiento</w:t>
      </w:r>
      <w:r>
        <w:rPr>
          <w:rFonts w:ascii="Arial" w:hAnsi="Arial" w:cs="Arial"/>
          <w:sz w:val="20"/>
          <w:szCs w:val="20"/>
        </w:rPr>
        <w:t xml:space="preserve"> </w:t>
      </w:r>
      <w:r w:rsidRPr="001A6F7B">
        <w:rPr>
          <w:rFonts w:ascii="Arial" w:hAnsi="Arial" w:cs="Arial"/>
          <w:sz w:val="20"/>
          <w:szCs w:val="20"/>
        </w:rPr>
        <w:t>del torso que reprocha la adolescente.</w:t>
      </w:r>
    </w:p>
    <w:p w:rsidR="001E6143" w:rsidRPr="001A6F7B" w:rsidRDefault="001E6143" w:rsidP="001E6143">
      <w:pPr>
        <w:jc w:val="both"/>
        <w:rPr>
          <w:rFonts w:ascii="Arial" w:hAnsi="Arial" w:cs="Arial"/>
          <w:sz w:val="20"/>
          <w:szCs w:val="20"/>
        </w:rPr>
      </w:pPr>
      <w:r w:rsidRPr="001A6F7B">
        <w:rPr>
          <w:rFonts w:ascii="Arial" w:hAnsi="Arial" w:cs="Arial"/>
          <w:sz w:val="20"/>
          <w:szCs w:val="20"/>
        </w:rPr>
        <w:t>13°) Que, en tales circunstancias, se ha violentado,</w:t>
      </w:r>
      <w:r>
        <w:rPr>
          <w:rFonts w:ascii="Arial" w:hAnsi="Arial" w:cs="Arial"/>
          <w:sz w:val="20"/>
          <w:szCs w:val="20"/>
        </w:rPr>
        <w:t xml:space="preserve"> </w:t>
      </w:r>
      <w:r w:rsidRPr="001A6F7B">
        <w:rPr>
          <w:rFonts w:ascii="Arial" w:hAnsi="Arial" w:cs="Arial"/>
          <w:sz w:val="20"/>
          <w:szCs w:val="20"/>
        </w:rPr>
        <w:t>innecesariamente a dos mujeres, siendo una de ellas, menor de edad,</w:t>
      </w:r>
      <w:r>
        <w:rPr>
          <w:rFonts w:ascii="Arial" w:hAnsi="Arial" w:cs="Arial"/>
          <w:sz w:val="20"/>
          <w:szCs w:val="20"/>
        </w:rPr>
        <w:t xml:space="preserve"> </w:t>
      </w:r>
      <w:r w:rsidRPr="001A6F7B">
        <w:rPr>
          <w:rFonts w:ascii="Arial" w:hAnsi="Arial" w:cs="Arial"/>
          <w:sz w:val="20"/>
          <w:szCs w:val="20"/>
        </w:rPr>
        <w:t>transgrediéndose de este modo el artículo 2.2, 3.1, 37.a) en cuanto a</w:t>
      </w:r>
      <w:r>
        <w:rPr>
          <w:rFonts w:ascii="Arial" w:hAnsi="Arial" w:cs="Arial"/>
          <w:sz w:val="20"/>
          <w:szCs w:val="20"/>
        </w:rPr>
        <w:t xml:space="preserve"> </w:t>
      </w:r>
      <w:r w:rsidRPr="001A6F7B">
        <w:rPr>
          <w:rFonts w:ascii="Arial" w:hAnsi="Arial" w:cs="Arial"/>
          <w:sz w:val="20"/>
          <w:szCs w:val="20"/>
        </w:rPr>
        <w:t>que ningún niño sea sometido a tratos degradantes y artículo 40.1 de la</w:t>
      </w:r>
      <w:r>
        <w:rPr>
          <w:rFonts w:ascii="Arial" w:hAnsi="Arial" w:cs="Arial"/>
          <w:sz w:val="20"/>
          <w:szCs w:val="20"/>
        </w:rPr>
        <w:t xml:space="preserve"> </w:t>
      </w:r>
      <w:r w:rsidRPr="001A6F7B">
        <w:rPr>
          <w:rFonts w:ascii="Arial" w:hAnsi="Arial" w:cs="Arial"/>
          <w:sz w:val="20"/>
          <w:szCs w:val="20"/>
        </w:rPr>
        <w:t>Convención sobre los Derechos del Niño.</w:t>
      </w:r>
    </w:p>
    <w:p w:rsidR="001E6143" w:rsidRPr="001A6F7B" w:rsidRDefault="001E6143" w:rsidP="001E6143">
      <w:pPr>
        <w:jc w:val="both"/>
        <w:rPr>
          <w:rFonts w:ascii="Arial" w:hAnsi="Arial" w:cs="Arial"/>
          <w:sz w:val="20"/>
          <w:szCs w:val="20"/>
        </w:rPr>
      </w:pPr>
      <w:r w:rsidRPr="001A6F7B">
        <w:rPr>
          <w:rFonts w:ascii="Arial" w:hAnsi="Arial" w:cs="Arial"/>
          <w:sz w:val="20"/>
          <w:szCs w:val="20"/>
        </w:rPr>
        <w:t>Asimismo, respecto de ambas, se han vulnerado los artículos 1 y</w:t>
      </w:r>
      <w:r>
        <w:rPr>
          <w:rFonts w:ascii="Arial" w:hAnsi="Arial" w:cs="Arial"/>
          <w:sz w:val="20"/>
          <w:szCs w:val="20"/>
        </w:rPr>
        <w:t xml:space="preserve"> </w:t>
      </w:r>
      <w:r w:rsidRPr="001A6F7B">
        <w:rPr>
          <w:rFonts w:ascii="Arial" w:hAnsi="Arial" w:cs="Arial"/>
          <w:sz w:val="20"/>
          <w:szCs w:val="20"/>
        </w:rPr>
        <w:t>5 a) de la Convención sobre la eliminación de todas las formas de</w:t>
      </w:r>
      <w:r>
        <w:rPr>
          <w:rFonts w:ascii="Arial" w:hAnsi="Arial" w:cs="Arial"/>
          <w:sz w:val="20"/>
          <w:szCs w:val="20"/>
        </w:rPr>
        <w:t xml:space="preserve"> </w:t>
      </w:r>
      <w:r w:rsidRPr="001A6F7B">
        <w:rPr>
          <w:rFonts w:ascii="Arial" w:hAnsi="Arial" w:cs="Arial"/>
          <w:sz w:val="20"/>
          <w:szCs w:val="20"/>
        </w:rPr>
        <w:t>discriminación contra la mujer (CEDAW).</w:t>
      </w:r>
    </w:p>
    <w:p w:rsidR="001E6143" w:rsidRPr="001A6F7B" w:rsidRDefault="001E6143" w:rsidP="001E6143">
      <w:pPr>
        <w:jc w:val="both"/>
        <w:rPr>
          <w:rFonts w:ascii="Arial" w:hAnsi="Arial" w:cs="Arial"/>
          <w:sz w:val="20"/>
          <w:szCs w:val="20"/>
        </w:rPr>
      </w:pPr>
      <w:r w:rsidRPr="001A6F7B">
        <w:rPr>
          <w:rFonts w:ascii="Arial" w:hAnsi="Arial" w:cs="Arial"/>
          <w:sz w:val="20"/>
          <w:szCs w:val="20"/>
        </w:rPr>
        <w:t>Por otra parte, ha de tenerse presente lo dispuesto por la</w:t>
      </w:r>
      <w:r>
        <w:rPr>
          <w:rFonts w:ascii="Arial" w:hAnsi="Arial" w:cs="Arial"/>
          <w:sz w:val="20"/>
          <w:szCs w:val="20"/>
        </w:rPr>
        <w:t xml:space="preserve"> </w:t>
      </w:r>
      <w:r w:rsidRPr="001A6F7B">
        <w:rPr>
          <w:rFonts w:ascii="Arial" w:hAnsi="Arial" w:cs="Arial"/>
          <w:sz w:val="20"/>
          <w:szCs w:val="20"/>
        </w:rPr>
        <w:t>Convención Interamericana para Prevenir, Sancionar y Erradicar la</w:t>
      </w:r>
      <w:r>
        <w:rPr>
          <w:rFonts w:ascii="Arial" w:hAnsi="Arial" w:cs="Arial"/>
          <w:sz w:val="20"/>
          <w:szCs w:val="20"/>
        </w:rPr>
        <w:t xml:space="preserve"> </w:t>
      </w:r>
      <w:r w:rsidRPr="001A6F7B">
        <w:rPr>
          <w:rFonts w:ascii="Arial" w:hAnsi="Arial" w:cs="Arial"/>
          <w:sz w:val="20"/>
          <w:szCs w:val="20"/>
        </w:rPr>
        <w:t>Violencia Contra la Mujer, (Convención De Belem Do Para),</w:t>
      </w:r>
      <w:r>
        <w:rPr>
          <w:rFonts w:ascii="Arial" w:hAnsi="Arial" w:cs="Arial"/>
          <w:sz w:val="20"/>
          <w:szCs w:val="20"/>
        </w:rPr>
        <w:t xml:space="preserve"> </w:t>
      </w:r>
      <w:r w:rsidRPr="001A6F7B">
        <w:rPr>
          <w:rFonts w:ascii="Arial" w:hAnsi="Arial" w:cs="Arial"/>
          <w:sz w:val="20"/>
          <w:szCs w:val="20"/>
        </w:rPr>
        <w:t>apareciendo como trasgredidos el artículo 1°, que establece “Para los</w:t>
      </w:r>
      <w:r>
        <w:rPr>
          <w:rFonts w:ascii="Arial" w:hAnsi="Arial" w:cs="Arial"/>
          <w:sz w:val="20"/>
          <w:szCs w:val="20"/>
        </w:rPr>
        <w:t xml:space="preserve"> </w:t>
      </w:r>
      <w:r w:rsidRPr="001A6F7B">
        <w:rPr>
          <w:rFonts w:ascii="Arial" w:hAnsi="Arial" w:cs="Arial"/>
          <w:sz w:val="20"/>
          <w:szCs w:val="20"/>
        </w:rPr>
        <w:t>efectos de esta Convención debe entenderse por violencia contra la</w:t>
      </w:r>
      <w:r>
        <w:rPr>
          <w:rFonts w:ascii="Arial" w:hAnsi="Arial" w:cs="Arial"/>
          <w:sz w:val="20"/>
          <w:szCs w:val="20"/>
        </w:rPr>
        <w:t xml:space="preserve"> </w:t>
      </w:r>
      <w:r w:rsidRPr="001A6F7B">
        <w:rPr>
          <w:rFonts w:ascii="Arial" w:hAnsi="Arial" w:cs="Arial"/>
          <w:sz w:val="20"/>
          <w:szCs w:val="20"/>
        </w:rPr>
        <w:t>mujer cualquier acción o conducta, basada en su género, que cause</w:t>
      </w:r>
      <w:r>
        <w:rPr>
          <w:rFonts w:ascii="Arial" w:hAnsi="Arial" w:cs="Arial"/>
          <w:sz w:val="20"/>
          <w:szCs w:val="20"/>
        </w:rPr>
        <w:t xml:space="preserve"> </w:t>
      </w:r>
      <w:r w:rsidRPr="001A6F7B">
        <w:rPr>
          <w:rFonts w:ascii="Arial" w:hAnsi="Arial" w:cs="Arial"/>
          <w:sz w:val="20"/>
          <w:szCs w:val="20"/>
        </w:rPr>
        <w:t>muerte, daño o sufrimiento físico, sexual o psicológico a la mujer, tanto</w:t>
      </w:r>
      <w:r>
        <w:rPr>
          <w:rFonts w:ascii="Arial" w:hAnsi="Arial" w:cs="Arial"/>
          <w:sz w:val="20"/>
          <w:szCs w:val="20"/>
        </w:rPr>
        <w:t xml:space="preserve"> </w:t>
      </w:r>
      <w:r w:rsidRPr="001A6F7B">
        <w:rPr>
          <w:rFonts w:ascii="Arial" w:hAnsi="Arial" w:cs="Arial"/>
          <w:sz w:val="20"/>
          <w:szCs w:val="20"/>
        </w:rPr>
        <w:t>en el ámbito público como en el privado.”</w:t>
      </w:r>
    </w:p>
    <w:p w:rsidR="001E6143" w:rsidRPr="001A6F7B" w:rsidRDefault="001E6143" w:rsidP="001E6143">
      <w:pPr>
        <w:jc w:val="both"/>
        <w:rPr>
          <w:rFonts w:ascii="Arial" w:hAnsi="Arial" w:cs="Arial"/>
          <w:sz w:val="20"/>
          <w:szCs w:val="20"/>
        </w:rPr>
      </w:pPr>
      <w:r w:rsidRPr="001A6F7B">
        <w:rPr>
          <w:rFonts w:ascii="Arial" w:hAnsi="Arial" w:cs="Arial"/>
          <w:sz w:val="20"/>
          <w:szCs w:val="20"/>
        </w:rPr>
        <w:lastRenderedPageBreak/>
        <w:t>El artículo 2°, letra c) que señala: “Se entenderá que violencia</w:t>
      </w:r>
      <w:r>
        <w:rPr>
          <w:rFonts w:ascii="Arial" w:hAnsi="Arial" w:cs="Arial"/>
          <w:sz w:val="20"/>
          <w:szCs w:val="20"/>
        </w:rPr>
        <w:t xml:space="preserve"> </w:t>
      </w:r>
      <w:r w:rsidRPr="001A6F7B">
        <w:rPr>
          <w:rFonts w:ascii="Arial" w:hAnsi="Arial" w:cs="Arial"/>
          <w:sz w:val="20"/>
          <w:szCs w:val="20"/>
        </w:rPr>
        <w:t>contra la mujer incluye la violencia física, sexual y psicológica:</w:t>
      </w:r>
    </w:p>
    <w:p w:rsidR="001E6143" w:rsidRPr="001A6F7B" w:rsidRDefault="001E6143" w:rsidP="001E6143">
      <w:pPr>
        <w:jc w:val="both"/>
        <w:rPr>
          <w:rFonts w:ascii="Arial" w:hAnsi="Arial" w:cs="Arial"/>
          <w:sz w:val="20"/>
          <w:szCs w:val="20"/>
        </w:rPr>
      </w:pPr>
      <w:r w:rsidRPr="001A6F7B">
        <w:rPr>
          <w:rFonts w:ascii="Arial" w:hAnsi="Arial" w:cs="Arial"/>
          <w:sz w:val="20"/>
          <w:szCs w:val="20"/>
        </w:rPr>
        <w:t>c. Que sea perpetrada o tolerada por el Estado o sus agentes,</w:t>
      </w:r>
      <w:r>
        <w:rPr>
          <w:rFonts w:ascii="Arial" w:hAnsi="Arial" w:cs="Arial"/>
          <w:sz w:val="20"/>
          <w:szCs w:val="20"/>
        </w:rPr>
        <w:t xml:space="preserve"> </w:t>
      </w:r>
      <w:r w:rsidRPr="001A6F7B">
        <w:rPr>
          <w:rFonts w:ascii="Arial" w:hAnsi="Arial" w:cs="Arial"/>
          <w:sz w:val="20"/>
          <w:szCs w:val="20"/>
        </w:rPr>
        <w:t>donde quiera que ocurra.”</w:t>
      </w:r>
    </w:p>
    <w:p w:rsidR="001E6143" w:rsidRPr="001A6F7B" w:rsidRDefault="001E6143" w:rsidP="001E6143">
      <w:pPr>
        <w:jc w:val="both"/>
        <w:rPr>
          <w:rFonts w:ascii="Arial" w:hAnsi="Arial" w:cs="Arial"/>
          <w:sz w:val="20"/>
          <w:szCs w:val="20"/>
        </w:rPr>
      </w:pPr>
      <w:r w:rsidRPr="001A6F7B">
        <w:rPr>
          <w:rFonts w:ascii="Arial" w:hAnsi="Arial" w:cs="Arial"/>
          <w:sz w:val="20"/>
          <w:szCs w:val="20"/>
        </w:rPr>
        <w:t>Asimismo, el artículo 4°), letras c) y e), que expresan “Toda</w:t>
      </w:r>
      <w:r>
        <w:rPr>
          <w:rFonts w:ascii="Arial" w:hAnsi="Arial" w:cs="Arial"/>
          <w:sz w:val="20"/>
          <w:szCs w:val="20"/>
        </w:rPr>
        <w:t xml:space="preserve"> </w:t>
      </w:r>
      <w:r w:rsidRPr="001A6F7B">
        <w:rPr>
          <w:rFonts w:ascii="Arial" w:hAnsi="Arial" w:cs="Arial"/>
          <w:sz w:val="20"/>
          <w:szCs w:val="20"/>
        </w:rPr>
        <w:t>mujer tiene derecho al reconocimiento, goce, ejercicio y protección de</w:t>
      </w:r>
      <w:r>
        <w:rPr>
          <w:rFonts w:ascii="Arial" w:hAnsi="Arial" w:cs="Arial"/>
          <w:sz w:val="20"/>
          <w:szCs w:val="20"/>
        </w:rPr>
        <w:t xml:space="preserve"> </w:t>
      </w:r>
      <w:r w:rsidRPr="001A6F7B">
        <w:rPr>
          <w:rFonts w:ascii="Arial" w:hAnsi="Arial" w:cs="Arial"/>
          <w:sz w:val="20"/>
          <w:szCs w:val="20"/>
        </w:rPr>
        <w:t>todos los derechos humanos y a las</w:t>
      </w:r>
      <w:r>
        <w:rPr>
          <w:rFonts w:ascii="Arial" w:hAnsi="Arial" w:cs="Arial"/>
          <w:sz w:val="20"/>
          <w:szCs w:val="20"/>
        </w:rPr>
        <w:t xml:space="preserve"> libertades consagradas por los </w:t>
      </w:r>
      <w:r w:rsidRPr="001A6F7B">
        <w:rPr>
          <w:rFonts w:ascii="Arial" w:hAnsi="Arial" w:cs="Arial"/>
          <w:sz w:val="20"/>
          <w:szCs w:val="20"/>
        </w:rPr>
        <w:t>instrumentos regionales e internacionales sobre derechos humanos.</w:t>
      </w:r>
    </w:p>
    <w:p w:rsidR="001E6143" w:rsidRPr="001A6F7B" w:rsidRDefault="001E6143" w:rsidP="001E6143">
      <w:pPr>
        <w:jc w:val="both"/>
        <w:rPr>
          <w:rFonts w:ascii="Arial" w:hAnsi="Arial" w:cs="Arial"/>
          <w:sz w:val="20"/>
          <w:szCs w:val="20"/>
        </w:rPr>
      </w:pPr>
      <w:r w:rsidRPr="001A6F7B">
        <w:rPr>
          <w:rFonts w:ascii="Arial" w:hAnsi="Arial" w:cs="Arial"/>
          <w:sz w:val="20"/>
          <w:szCs w:val="20"/>
        </w:rPr>
        <w:t>Estos derechos comprenden, entre otros:</w:t>
      </w:r>
    </w:p>
    <w:p w:rsidR="001E6143" w:rsidRPr="001A6F7B" w:rsidRDefault="001E6143" w:rsidP="001E6143">
      <w:pPr>
        <w:jc w:val="both"/>
        <w:rPr>
          <w:rFonts w:ascii="Arial" w:hAnsi="Arial" w:cs="Arial"/>
          <w:sz w:val="20"/>
          <w:szCs w:val="20"/>
        </w:rPr>
      </w:pPr>
      <w:r w:rsidRPr="001A6F7B">
        <w:rPr>
          <w:rFonts w:ascii="Arial" w:hAnsi="Arial" w:cs="Arial"/>
          <w:sz w:val="20"/>
          <w:szCs w:val="20"/>
        </w:rPr>
        <w:t>c) El derecho a la libertad y a la seguridad personales;</w:t>
      </w:r>
    </w:p>
    <w:p w:rsidR="001E6143" w:rsidRPr="001A6F7B" w:rsidRDefault="001E6143" w:rsidP="001E6143">
      <w:pPr>
        <w:jc w:val="both"/>
        <w:rPr>
          <w:rFonts w:ascii="Arial" w:hAnsi="Arial" w:cs="Arial"/>
          <w:sz w:val="20"/>
          <w:szCs w:val="20"/>
        </w:rPr>
      </w:pPr>
      <w:r w:rsidRPr="001A6F7B">
        <w:rPr>
          <w:rFonts w:ascii="Arial" w:hAnsi="Arial" w:cs="Arial"/>
          <w:sz w:val="20"/>
          <w:szCs w:val="20"/>
        </w:rPr>
        <w:t>e) El derecho a que se respete la dignidad inherente a su persona</w:t>
      </w:r>
      <w:r>
        <w:rPr>
          <w:rFonts w:ascii="Arial" w:hAnsi="Arial" w:cs="Arial"/>
          <w:sz w:val="20"/>
          <w:szCs w:val="20"/>
        </w:rPr>
        <w:t xml:space="preserve"> </w:t>
      </w:r>
      <w:r w:rsidRPr="001A6F7B">
        <w:rPr>
          <w:rFonts w:ascii="Arial" w:hAnsi="Arial" w:cs="Arial"/>
          <w:sz w:val="20"/>
          <w:szCs w:val="20"/>
        </w:rPr>
        <w:t>y que se proteja a su familia;”</w:t>
      </w:r>
    </w:p>
    <w:p w:rsidR="001E6143" w:rsidRPr="001A6F7B" w:rsidRDefault="001E6143" w:rsidP="001E6143">
      <w:pPr>
        <w:jc w:val="both"/>
        <w:rPr>
          <w:rFonts w:ascii="Arial" w:hAnsi="Arial" w:cs="Arial"/>
          <w:sz w:val="20"/>
          <w:szCs w:val="20"/>
        </w:rPr>
      </w:pPr>
      <w:r>
        <w:rPr>
          <w:rFonts w:ascii="Arial" w:hAnsi="Arial" w:cs="Arial"/>
          <w:sz w:val="20"/>
          <w:szCs w:val="20"/>
        </w:rPr>
        <w:t>El artí</w:t>
      </w:r>
      <w:r w:rsidRPr="001A6F7B">
        <w:rPr>
          <w:rFonts w:ascii="Arial" w:hAnsi="Arial" w:cs="Arial"/>
          <w:sz w:val="20"/>
          <w:szCs w:val="20"/>
        </w:rPr>
        <w:t xml:space="preserve">culo </w:t>
      </w:r>
      <w:proofErr w:type="gramStart"/>
      <w:r w:rsidRPr="001A6F7B">
        <w:rPr>
          <w:rFonts w:ascii="Arial" w:hAnsi="Arial" w:cs="Arial"/>
          <w:sz w:val="20"/>
          <w:szCs w:val="20"/>
        </w:rPr>
        <w:t>7 ,</w:t>
      </w:r>
      <w:proofErr w:type="gramEnd"/>
      <w:r w:rsidRPr="001A6F7B">
        <w:rPr>
          <w:rFonts w:ascii="Arial" w:hAnsi="Arial" w:cs="Arial"/>
          <w:sz w:val="20"/>
          <w:szCs w:val="20"/>
        </w:rPr>
        <w:t xml:space="preserve"> letras a), b), d) y f) en cuanto í ° señala: “Los Estados</w:t>
      </w:r>
      <w:r>
        <w:rPr>
          <w:rFonts w:ascii="Arial" w:hAnsi="Arial" w:cs="Arial"/>
          <w:sz w:val="20"/>
          <w:szCs w:val="20"/>
        </w:rPr>
        <w:t xml:space="preserve"> </w:t>
      </w:r>
      <w:r w:rsidRPr="001A6F7B">
        <w:rPr>
          <w:rFonts w:ascii="Arial" w:hAnsi="Arial" w:cs="Arial"/>
          <w:sz w:val="20"/>
          <w:szCs w:val="20"/>
        </w:rPr>
        <w:t>Partes condenan a todas las formas de violencia contra la mujer y</w:t>
      </w:r>
      <w:r>
        <w:rPr>
          <w:rFonts w:ascii="Arial" w:hAnsi="Arial" w:cs="Arial"/>
          <w:sz w:val="20"/>
          <w:szCs w:val="20"/>
        </w:rPr>
        <w:t xml:space="preserve"> </w:t>
      </w:r>
      <w:r w:rsidRPr="001A6F7B">
        <w:rPr>
          <w:rFonts w:ascii="Arial" w:hAnsi="Arial" w:cs="Arial"/>
          <w:sz w:val="20"/>
          <w:szCs w:val="20"/>
        </w:rPr>
        <w:t>convienen en adoptar, por todos los medios apropiados y sin dilaciones,</w:t>
      </w:r>
      <w:r>
        <w:rPr>
          <w:rFonts w:ascii="Arial" w:hAnsi="Arial" w:cs="Arial"/>
          <w:sz w:val="20"/>
          <w:szCs w:val="20"/>
        </w:rPr>
        <w:t xml:space="preserve"> </w:t>
      </w:r>
      <w:r w:rsidRPr="001A6F7B">
        <w:rPr>
          <w:rFonts w:ascii="Arial" w:hAnsi="Arial" w:cs="Arial"/>
          <w:sz w:val="20"/>
          <w:szCs w:val="20"/>
        </w:rPr>
        <w:t>políticas orientadas a prevenir, sancionar y erradicar dicha violencia y</w:t>
      </w:r>
      <w:r>
        <w:rPr>
          <w:rFonts w:ascii="Arial" w:hAnsi="Arial" w:cs="Arial"/>
          <w:sz w:val="20"/>
          <w:szCs w:val="20"/>
        </w:rPr>
        <w:t xml:space="preserve"> </w:t>
      </w:r>
      <w:r w:rsidRPr="001A6F7B">
        <w:rPr>
          <w:rFonts w:ascii="Arial" w:hAnsi="Arial" w:cs="Arial"/>
          <w:sz w:val="20"/>
          <w:szCs w:val="20"/>
        </w:rPr>
        <w:t>en llevar a cabo lo siguiente:</w:t>
      </w:r>
    </w:p>
    <w:p w:rsidR="001E6143" w:rsidRPr="001A6F7B" w:rsidRDefault="001E6143" w:rsidP="001E6143">
      <w:pPr>
        <w:jc w:val="both"/>
        <w:rPr>
          <w:rFonts w:ascii="Arial" w:hAnsi="Arial" w:cs="Arial"/>
          <w:sz w:val="20"/>
          <w:szCs w:val="20"/>
        </w:rPr>
      </w:pPr>
      <w:r w:rsidRPr="001A6F7B">
        <w:rPr>
          <w:rFonts w:ascii="Arial" w:hAnsi="Arial" w:cs="Arial"/>
          <w:sz w:val="20"/>
          <w:szCs w:val="20"/>
        </w:rPr>
        <w:t>a. Abstenerse de cualquier acción o práctica de violencia contra</w:t>
      </w:r>
      <w:r>
        <w:rPr>
          <w:rFonts w:ascii="Arial" w:hAnsi="Arial" w:cs="Arial"/>
          <w:sz w:val="20"/>
          <w:szCs w:val="20"/>
        </w:rPr>
        <w:t xml:space="preserve"> </w:t>
      </w:r>
      <w:r w:rsidRPr="001A6F7B">
        <w:rPr>
          <w:rFonts w:ascii="Arial" w:hAnsi="Arial" w:cs="Arial"/>
          <w:sz w:val="20"/>
          <w:szCs w:val="20"/>
        </w:rPr>
        <w:t>la mujer y velar por que las autoridades, sus funcionarios, personal y</w:t>
      </w:r>
      <w:r>
        <w:rPr>
          <w:rFonts w:ascii="Arial" w:hAnsi="Arial" w:cs="Arial"/>
          <w:sz w:val="20"/>
          <w:szCs w:val="20"/>
        </w:rPr>
        <w:t xml:space="preserve"> </w:t>
      </w:r>
      <w:r w:rsidRPr="001A6F7B">
        <w:rPr>
          <w:rFonts w:ascii="Arial" w:hAnsi="Arial" w:cs="Arial"/>
          <w:sz w:val="20"/>
          <w:szCs w:val="20"/>
        </w:rPr>
        <w:t>agentes e instituciones se comporten de conformidad con esta</w:t>
      </w:r>
      <w:r>
        <w:rPr>
          <w:rFonts w:ascii="Arial" w:hAnsi="Arial" w:cs="Arial"/>
          <w:sz w:val="20"/>
          <w:szCs w:val="20"/>
        </w:rPr>
        <w:t xml:space="preserve"> </w:t>
      </w:r>
      <w:r w:rsidRPr="001A6F7B">
        <w:rPr>
          <w:rFonts w:ascii="Arial" w:hAnsi="Arial" w:cs="Arial"/>
          <w:sz w:val="20"/>
          <w:szCs w:val="20"/>
        </w:rPr>
        <w:t>obligación;</w:t>
      </w:r>
    </w:p>
    <w:p w:rsidR="001E6143" w:rsidRPr="001A6F7B" w:rsidRDefault="001E6143" w:rsidP="001E6143">
      <w:pPr>
        <w:jc w:val="both"/>
        <w:rPr>
          <w:rFonts w:ascii="Arial" w:hAnsi="Arial" w:cs="Arial"/>
          <w:sz w:val="20"/>
          <w:szCs w:val="20"/>
        </w:rPr>
      </w:pPr>
      <w:r w:rsidRPr="001A6F7B">
        <w:rPr>
          <w:rFonts w:ascii="Arial" w:hAnsi="Arial" w:cs="Arial"/>
          <w:sz w:val="20"/>
          <w:szCs w:val="20"/>
        </w:rPr>
        <w:t>b. Actuar con la debida diligencia para prevenir, investigar y</w:t>
      </w:r>
      <w:r>
        <w:rPr>
          <w:rFonts w:ascii="Arial" w:hAnsi="Arial" w:cs="Arial"/>
          <w:sz w:val="20"/>
          <w:szCs w:val="20"/>
        </w:rPr>
        <w:t xml:space="preserve"> </w:t>
      </w:r>
      <w:r w:rsidRPr="001A6F7B">
        <w:rPr>
          <w:rFonts w:ascii="Arial" w:hAnsi="Arial" w:cs="Arial"/>
          <w:sz w:val="20"/>
          <w:szCs w:val="20"/>
        </w:rPr>
        <w:t>sancionar la violencia contra la mujer;</w:t>
      </w:r>
    </w:p>
    <w:p w:rsidR="001E6143" w:rsidRPr="001A6F7B" w:rsidRDefault="001E6143" w:rsidP="001E6143">
      <w:pPr>
        <w:jc w:val="both"/>
        <w:rPr>
          <w:rFonts w:ascii="Arial" w:hAnsi="Arial" w:cs="Arial"/>
          <w:sz w:val="20"/>
          <w:szCs w:val="20"/>
        </w:rPr>
      </w:pPr>
      <w:r w:rsidRPr="001A6F7B">
        <w:rPr>
          <w:rFonts w:ascii="Arial" w:hAnsi="Arial" w:cs="Arial"/>
          <w:sz w:val="20"/>
          <w:szCs w:val="20"/>
        </w:rPr>
        <w:t>d. Adoptar medidas jurídicas para conminar al agresor a</w:t>
      </w:r>
      <w:r>
        <w:rPr>
          <w:rFonts w:ascii="Arial" w:hAnsi="Arial" w:cs="Arial"/>
          <w:sz w:val="20"/>
          <w:szCs w:val="20"/>
        </w:rPr>
        <w:t xml:space="preserve"> </w:t>
      </w:r>
      <w:r w:rsidRPr="001A6F7B">
        <w:rPr>
          <w:rFonts w:ascii="Arial" w:hAnsi="Arial" w:cs="Arial"/>
          <w:sz w:val="20"/>
          <w:szCs w:val="20"/>
        </w:rPr>
        <w:t>abstenerse de hostigar, intimidar, amenazar, dañar o poner en peligro</w:t>
      </w:r>
      <w:r>
        <w:rPr>
          <w:rFonts w:ascii="Arial" w:hAnsi="Arial" w:cs="Arial"/>
          <w:sz w:val="20"/>
          <w:szCs w:val="20"/>
        </w:rPr>
        <w:t xml:space="preserve"> </w:t>
      </w:r>
      <w:r w:rsidRPr="001A6F7B">
        <w:rPr>
          <w:rFonts w:ascii="Arial" w:hAnsi="Arial" w:cs="Arial"/>
          <w:sz w:val="20"/>
          <w:szCs w:val="20"/>
        </w:rPr>
        <w:t>la vida de la mujer de cualquier forma que atente contra su integridad</w:t>
      </w:r>
      <w:r>
        <w:rPr>
          <w:rFonts w:ascii="Arial" w:hAnsi="Arial" w:cs="Arial"/>
          <w:sz w:val="20"/>
          <w:szCs w:val="20"/>
        </w:rPr>
        <w:t xml:space="preserve"> </w:t>
      </w:r>
      <w:r w:rsidRPr="001A6F7B">
        <w:rPr>
          <w:rFonts w:ascii="Arial" w:hAnsi="Arial" w:cs="Arial"/>
          <w:sz w:val="20"/>
          <w:szCs w:val="20"/>
        </w:rPr>
        <w:t>o perjudique su propiedad;</w:t>
      </w:r>
    </w:p>
    <w:p w:rsidR="001E6143" w:rsidRPr="001A6F7B" w:rsidRDefault="001E6143" w:rsidP="001E6143">
      <w:pPr>
        <w:jc w:val="both"/>
        <w:rPr>
          <w:rFonts w:ascii="Arial" w:hAnsi="Arial" w:cs="Arial"/>
          <w:sz w:val="20"/>
          <w:szCs w:val="20"/>
        </w:rPr>
      </w:pPr>
      <w:r w:rsidRPr="001A6F7B">
        <w:rPr>
          <w:rFonts w:ascii="Arial" w:hAnsi="Arial" w:cs="Arial"/>
          <w:sz w:val="20"/>
          <w:szCs w:val="20"/>
        </w:rPr>
        <w:t>f. Establecer procedimientos legales justos y eficaces para la</w:t>
      </w:r>
      <w:r>
        <w:rPr>
          <w:rFonts w:ascii="Arial" w:hAnsi="Arial" w:cs="Arial"/>
          <w:sz w:val="20"/>
          <w:szCs w:val="20"/>
        </w:rPr>
        <w:t xml:space="preserve"> </w:t>
      </w:r>
      <w:r w:rsidRPr="001A6F7B">
        <w:rPr>
          <w:rFonts w:ascii="Arial" w:hAnsi="Arial" w:cs="Arial"/>
          <w:sz w:val="20"/>
          <w:szCs w:val="20"/>
        </w:rPr>
        <w:t>mujer que haya sido sometida a violencia, que incluyan, entre otros,</w:t>
      </w:r>
      <w:r>
        <w:rPr>
          <w:rFonts w:ascii="Arial" w:hAnsi="Arial" w:cs="Arial"/>
          <w:sz w:val="20"/>
          <w:szCs w:val="20"/>
        </w:rPr>
        <w:t xml:space="preserve"> </w:t>
      </w:r>
      <w:r w:rsidRPr="001A6F7B">
        <w:rPr>
          <w:rFonts w:ascii="Arial" w:hAnsi="Arial" w:cs="Arial"/>
          <w:sz w:val="20"/>
          <w:szCs w:val="20"/>
        </w:rPr>
        <w:t>medidas de protección, un juicio oportuno y el acceso efectivo a tales</w:t>
      </w:r>
      <w:r>
        <w:rPr>
          <w:rFonts w:ascii="Arial" w:hAnsi="Arial" w:cs="Arial"/>
          <w:sz w:val="20"/>
          <w:szCs w:val="20"/>
        </w:rPr>
        <w:t xml:space="preserve"> </w:t>
      </w:r>
      <w:r w:rsidRPr="001A6F7B">
        <w:rPr>
          <w:rFonts w:ascii="Arial" w:hAnsi="Arial" w:cs="Arial"/>
          <w:sz w:val="20"/>
          <w:szCs w:val="20"/>
        </w:rPr>
        <w:t>procedimientos;”</w:t>
      </w:r>
    </w:p>
    <w:p w:rsidR="001E6143" w:rsidRPr="001A6F7B" w:rsidRDefault="001E6143" w:rsidP="001E6143">
      <w:pPr>
        <w:jc w:val="both"/>
        <w:rPr>
          <w:rFonts w:ascii="Arial" w:hAnsi="Arial" w:cs="Arial"/>
          <w:sz w:val="20"/>
          <w:szCs w:val="20"/>
        </w:rPr>
      </w:pPr>
      <w:r w:rsidRPr="001A6F7B">
        <w:rPr>
          <w:rFonts w:ascii="Arial" w:hAnsi="Arial" w:cs="Arial"/>
          <w:sz w:val="20"/>
          <w:szCs w:val="20"/>
        </w:rPr>
        <w:t>Por último, deberá considerarse lo dispuesto en la Convención</w:t>
      </w:r>
      <w:r>
        <w:rPr>
          <w:rFonts w:ascii="Arial" w:hAnsi="Arial" w:cs="Arial"/>
          <w:sz w:val="20"/>
          <w:szCs w:val="20"/>
        </w:rPr>
        <w:t xml:space="preserve"> </w:t>
      </w:r>
      <w:r w:rsidRPr="001A6F7B">
        <w:rPr>
          <w:rFonts w:ascii="Arial" w:hAnsi="Arial" w:cs="Arial"/>
          <w:sz w:val="20"/>
          <w:szCs w:val="20"/>
        </w:rPr>
        <w:t>contra la Tortura y otros Tratos o Penas crueles, inhumanos o</w:t>
      </w:r>
      <w:r>
        <w:rPr>
          <w:rFonts w:ascii="Arial" w:hAnsi="Arial" w:cs="Arial"/>
          <w:sz w:val="20"/>
          <w:szCs w:val="20"/>
        </w:rPr>
        <w:t xml:space="preserve"> </w:t>
      </w:r>
      <w:r w:rsidRPr="001A6F7B">
        <w:rPr>
          <w:rFonts w:ascii="Arial" w:hAnsi="Arial" w:cs="Arial"/>
          <w:sz w:val="20"/>
          <w:szCs w:val="20"/>
        </w:rPr>
        <w:t>degradantes, adoptada por la Asamblea General de la Organización de</w:t>
      </w:r>
      <w:r>
        <w:rPr>
          <w:rFonts w:ascii="Arial" w:hAnsi="Arial" w:cs="Arial"/>
          <w:sz w:val="20"/>
          <w:szCs w:val="20"/>
        </w:rPr>
        <w:t xml:space="preserve"> </w:t>
      </w:r>
      <w:r w:rsidRPr="001A6F7B">
        <w:rPr>
          <w:rFonts w:ascii="Arial" w:hAnsi="Arial" w:cs="Arial"/>
          <w:sz w:val="20"/>
          <w:szCs w:val="20"/>
        </w:rPr>
        <w:t>las Naciones Unidas mediante resolución 39/46, de fecha 10 de</w:t>
      </w:r>
      <w:r>
        <w:rPr>
          <w:rFonts w:ascii="Arial" w:hAnsi="Arial" w:cs="Arial"/>
          <w:sz w:val="20"/>
          <w:szCs w:val="20"/>
        </w:rPr>
        <w:t xml:space="preserve"> </w:t>
      </w:r>
      <w:r w:rsidRPr="001A6F7B">
        <w:rPr>
          <w:rFonts w:ascii="Arial" w:hAnsi="Arial" w:cs="Arial"/>
          <w:sz w:val="20"/>
          <w:szCs w:val="20"/>
        </w:rPr>
        <w:t>diciembre de 1984, ratificada por Chile.</w:t>
      </w:r>
    </w:p>
    <w:p w:rsidR="001E6143" w:rsidRPr="001A6F7B" w:rsidRDefault="001E6143" w:rsidP="001E6143">
      <w:pPr>
        <w:jc w:val="both"/>
        <w:rPr>
          <w:rFonts w:ascii="Arial" w:hAnsi="Arial" w:cs="Arial"/>
          <w:sz w:val="20"/>
          <w:szCs w:val="20"/>
        </w:rPr>
      </w:pPr>
      <w:r w:rsidRPr="001A6F7B">
        <w:rPr>
          <w:rFonts w:ascii="Arial" w:hAnsi="Arial" w:cs="Arial"/>
          <w:sz w:val="20"/>
          <w:szCs w:val="20"/>
        </w:rPr>
        <w:t>Dicho tratado, define en su Artículo 1º la tortura, expresando</w:t>
      </w:r>
      <w:r>
        <w:rPr>
          <w:rFonts w:ascii="Arial" w:hAnsi="Arial" w:cs="Arial"/>
          <w:sz w:val="20"/>
          <w:szCs w:val="20"/>
        </w:rPr>
        <w:t xml:space="preserve"> </w:t>
      </w:r>
      <w:r w:rsidRPr="001A6F7B">
        <w:rPr>
          <w:rFonts w:ascii="Arial" w:hAnsi="Arial" w:cs="Arial"/>
          <w:sz w:val="20"/>
          <w:szCs w:val="20"/>
        </w:rPr>
        <w:t>que:</w:t>
      </w:r>
    </w:p>
    <w:p w:rsidR="001E6143" w:rsidRPr="001A6F7B" w:rsidRDefault="001E6143" w:rsidP="001E6143">
      <w:pPr>
        <w:jc w:val="both"/>
        <w:rPr>
          <w:rFonts w:ascii="Arial" w:hAnsi="Arial" w:cs="Arial"/>
          <w:sz w:val="20"/>
          <w:szCs w:val="20"/>
        </w:rPr>
      </w:pPr>
      <w:r w:rsidRPr="001A6F7B">
        <w:rPr>
          <w:rFonts w:ascii="Arial" w:hAnsi="Arial" w:cs="Arial"/>
          <w:sz w:val="20"/>
          <w:szCs w:val="20"/>
        </w:rPr>
        <w:t>“1. A los efectos de la presente Convención, se entenderá por el</w:t>
      </w:r>
      <w:r>
        <w:rPr>
          <w:rFonts w:ascii="Arial" w:hAnsi="Arial" w:cs="Arial"/>
          <w:sz w:val="20"/>
          <w:szCs w:val="20"/>
        </w:rPr>
        <w:t xml:space="preserve"> </w:t>
      </w:r>
      <w:r w:rsidRPr="001A6F7B">
        <w:rPr>
          <w:rFonts w:ascii="Arial" w:hAnsi="Arial" w:cs="Arial"/>
          <w:sz w:val="20"/>
          <w:szCs w:val="20"/>
        </w:rPr>
        <w:t>término “tortura” todo acto por el cual se inflija internacionalmente a</w:t>
      </w:r>
      <w:r>
        <w:rPr>
          <w:rFonts w:ascii="Arial" w:hAnsi="Arial" w:cs="Arial"/>
          <w:sz w:val="20"/>
          <w:szCs w:val="20"/>
        </w:rPr>
        <w:t xml:space="preserve"> </w:t>
      </w:r>
      <w:r w:rsidRPr="001A6F7B">
        <w:rPr>
          <w:rFonts w:ascii="Arial" w:hAnsi="Arial" w:cs="Arial"/>
          <w:sz w:val="20"/>
          <w:szCs w:val="20"/>
        </w:rPr>
        <w:t>una persona dolores o sufrimientos graves, ya sean físicos o mentales,</w:t>
      </w:r>
      <w:r>
        <w:rPr>
          <w:rFonts w:ascii="Arial" w:hAnsi="Arial" w:cs="Arial"/>
          <w:sz w:val="20"/>
          <w:szCs w:val="20"/>
        </w:rPr>
        <w:t xml:space="preserve"> </w:t>
      </w:r>
      <w:r w:rsidRPr="001A6F7B">
        <w:rPr>
          <w:rFonts w:ascii="Arial" w:hAnsi="Arial" w:cs="Arial"/>
          <w:sz w:val="20"/>
          <w:szCs w:val="20"/>
        </w:rPr>
        <w:t>con el fin de obtener de ella o de un tercero información o confesión,</w:t>
      </w:r>
      <w:r>
        <w:rPr>
          <w:rFonts w:ascii="Arial" w:hAnsi="Arial" w:cs="Arial"/>
          <w:sz w:val="20"/>
          <w:szCs w:val="20"/>
        </w:rPr>
        <w:t xml:space="preserve"> </w:t>
      </w:r>
      <w:r w:rsidRPr="001A6F7B">
        <w:rPr>
          <w:rFonts w:ascii="Arial" w:hAnsi="Arial" w:cs="Arial"/>
          <w:sz w:val="20"/>
          <w:szCs w:val="20"/>
        </w:rPr>
        <w:t>de castigarla por un acto que haya cometido, o se sospeche que</w:t>
      </w:r>
      <w:r>
        <w:rPr>
          <w:rFonts w:ascii="Arial" w:hAnsi="Arial" w:cs="Arial"/>
          <w:sz w:val="20"/>
          <w:szCs w:val="20"/>
        </w:rPr>
        <w:t xml:space="preserve"> </w:t>
      </w:r>
      <w:r w:rsidRPr="001A6F7B">
        <w:rPr>
          <w:rFonts w:ascii="Arial" w:hAnsi="Arial" w:cs="Arial"/>
          <w:sz w:val="20"/>
          <w:szCs w:val="20"/>
        </w:rPr>
        <w:t xml:space="preserve">ha cometido, o de intimidar o coaccionar a esa </w:t>
      </w:r>
      <w:r>
        <w:rPr>
          <w:rFonts w:ascii="Arial" w:hAnsi="Arial" w:cs="Arial"/>
          <w:sz w:val="20"/>
          <w:szCs w:val="20"/>
        </w:rPr>
        <w:t xml:space="preserve"> p</w:t>
      </w:r>
      <w:r w:rsidRPr="001A6F7B">
        <w:rPr>
          <w:rFonts w:ascii="Arial" w:hAnsi="Arial" w:cs="Arial"/>
          <w:sz w:val="20"/>
          <w:szCs w:val="20"/>
        </w:rPr>
        <w:t>ersona o a</w:t>
      </w:r>
      <w:r>
        <w:rPr>
          <w:rFonts w:ascii="Arial" w:hAnsi="Arial" w:cs="Arial"/>
          <w:sz w:val="20"/>
          <w:szCs w:val="20"/>
        </w:rPr>
        <w:t xml:space="preserve"> </w:t>
      </w:r>
      <w:r w:rsidRPr="001A6F7B">
        <w:rPr>
          <w:rFonts w:ascii="Arial" w:hAnsi="Arial" w:cs="Arial"/>
          <w:sz w:val="20"/>
          <w:szCs w:val="20"/>
        </w:rPr>
        <w:t>otras, o por cualquier razón basada en cualquier tipo de</w:t>
      </w:r>
      <w:r>
        <w:rPr>
          <w:rFonts w:ascii="Arial" w:hAnsi="Arial" w:cs="Arial"/>
          <w:sz w:val="20"/>
          <w:szCs w:val="20"/>
        </w:rPr>
        <w:t xml:space="preserve"> </w:t>
      </w:r>
      <w:r w:rsidRPr="001A6F7B">
        <w:rPr>
          <w:rFonts w:ascii="Arial" w:hAnsi="Arial" w:cs="Arial"/>
          <w:sz w:val="20"/>
          <w:szCs w:val="20"/>
        </w:rPr>
        <w:t>discriminación, cuando dichos dolores o sufrimientos sean</w:t>
      </w:r>
      <w:r>
        <w:rPr>
          <w:rFonts w:ascii="Arial" w:hAnsi="Arial" w:cs="Arial"/>
          <w:sz w:val="20"/>
          <w:szCs w:val="20"/>
        </w:rPr>
        <w:t xml:space="preserve"> </w:t>
      </w:r>
      <w:r w:rsidRPr="001A6F7B">
        <w:rPr>
          <w:rFonts w:ascii="Arial" w:hAnsi="Arial" w:cs="Arial"/>
          <w:sz w:val="20"/>
          <w:szCs w:val="20"/>
        </w:rPr>
        <w:t>infligidos por un funcionario público u otra persona en el ejercicio</w:t>
      </w:r>
      <w:r>
        <w:rPr>
          <w:rFonts w:ascii="Arial" w:hAnsi="Arial" w:cs="Arial"/>
          <w:sz w:val="20"/>
          <w:szCs w:val="20"/>
        </w:rPr>
        <w:t xml:space="preserve"> </w:t>
      </w:r>
      <w:r w:rsidRPr="001A6F7B">
        <w:rPr>
          <w:rFonts w:ascii="Arial" w:hAnsi="Arial" w:cs="Arial"/>
          <w:sz w:val="20"/>
          <w:szCs w:val="20"/>
        </w:rPr>
        <w:t>de funciones públicas, a instigación suya, o con su consentimiento</w:t>
      </w:r>
      <w:r>
        <w:rPr>
          <w:rFonts w:ascii="Arial" w:hAnsi="Arial" w:cs="Arial"/>
          <w:sz w:val="20"/>
          <w:szCs w:val="20"/>
        </w:rPr>
        <w:t xml:space="preserve"> </w:t>
      </w:r>
      <w:r w:rsidRPr="001A6F7B">
        <w:rPr>
          <w:rFonts w:ascii="Arial" w:hAnsi="Arial" w:cs="Arial"/>
          <w:sz w:val="20"/>
          <w:szCs w:val="20"/>
        </w:rPr>
        <w:t>o aquiescencia. No se considerarán torturas los dolores o sufrimientos</w:t>
      </w:r>
      <w:r>
        <w:rPr>
          <w:rFonts w:ascii="Arial" w:hAnsi="Arial" w:cs="Arial"/>
          <w:sz w:val="20"/>
          <w:szCs w:val="20"/>
        </w:rPr>
        <w:t xml:space="preserve"> </w:t>
      </w:r>
      <w:r w:rsidRPr="001A6F7B">
        <w:rPr>
          <w:rFonts w:ascii="Arial" w:hAnsi="Arial" w:cs="Arial"/>
          <w:sz w:val="20"/>
          <w:szCs w:val="20"/>
        </w:rPr>
        <w:t>que sean consecuencia únicamente de sanciones legítimas, o que sean</w:t>
      </w:r>
      <w:r>
        <w:rPr>
          <w:rFonts w:ascii="Arial" w:hAnsi="Arial" w:cs="Arial"/>
          <w:sz w:val="20"/>
          <w:szCs w:val="20"/>
        </w:rPr>
        <w:t xml:space="preserve"> </w:t>
      </w:r>
      <w:r w:rsidRPr="001A6F7B">
        <w:rPr>
          <w:rFonts w:ascii="Arial" w:hAnsi="Arial" w:cs="Arial"/>
          <w:sz w:val="20"/>
          <w:szCs w:val="20"/>
        </w:rPr>
        <w:t>inherentes o incidentales a éstas.”</w:t>
      </w:r>
    </w:p>
    <w:p w:rsidR="001E6143" w:rsidRPr="001A6F7B" w:rsidRDefault="001E6143" w:rsidP="001E6143">
      <w:pPr>
        <w:jc w:val="both"/>
        <w:rPr>
          <w:rFonts w:ascii="Arial" w:hAnsi="Arial" w:cs="Arial"/>
          <w:sz w:val="20"/>
          <w:szCs w:val="20"/>
        </w:rPr>
      </w:pPr>
      <w:r w:rsidRPr="001A6F7B">
        <w:rPr>
          <w:rFonts w:ascii="Arial" w:hAnsi="Arial" w:cs="Arial"/>
          <w:sz w:val="20"/>
          <w:szCs w:val="20"/>
        </w:rPr>
        <w:t>Que, por su parte, el artículo 16.1, expresa que “Todo Estado</w:t>
      </w:r>
      <w:r>
        <w:rPr>
          <w:rFonts w:ascii="Arial" w:hAnsi="Arial" w:cs="Arial"/>
          <w:sz w:val="20"/>
          <w:szCs w:val="20"/>
        </w:rPr>
        <w:t xml:space="preserve"> </w:t>
      </w:r>
      <w:r w:rsidRPr="001A6F7B">
        <w:rPr>
          <w:rFonts w:ascii="Arial" w:hAnsi="Arial" w:cs="Arial"/>
          <w:sz w:val="20"/>
          <w:szCs w:val="20"/>
        </w:rPr>
        <w:t>Parte se comprometerá a prohibir en cualquier territorio bajo su</w:t>
      </w:r>
      <w:r>
        <w:rPr>
          <w:rFonts w:ascii="Arial" w:hAnsi="Arial" w:cs="Arial"/>
          <w:sz w:val="20"/>
          <w:szCs w:val="20"/>
        </w:rPr>
        <w:t xml:space="preserve"> </w:t>
      </w:r>
      <w:r w:rsidRPr="001A6F7B">
        <w:rPr>
          <w:rFonts w:ascii="Arial" w:hAnsi="Arial" w:cs="Arial"/>
          <w:sz w:val="20"/>
          <w:szCs w:val="20"/>
        </w:rPr>
        <w:t>jurisdicción otros actos que cons</w:t>
      </w:r>
      <w:r>
        <w:rPr>
          <w:rFonts w:ascii="Arial" w:hAnsi="Arial" w:cs="Arial"/>
          <w:sz w:val="20"/>
          <w:szCs w:val="20"/>
        </w:rPr>
        <w:t xml:space="preserve">tituyan tratos o penas crueles, </w:t>
      </w:r>
      <w:r w:rsidRPr="001A6F7B">
        <w:rPr>
          <w:rFonts w:ascii="Arial" w:hAnsi="Arial" w:cs="Arial"/>
          <w:sz w:val="20"/>
          <w:szCs w:val="20"/>
        </w:rPr>
        <w:t>inhumanos o degradantes y que no lleguen a ser tortura tal</w:t>
      </w:r>
      <w:r>
        <w:rPr>
          <w:rFonts w:ascii="Arial" w:hAnsi="Arial" w:cs="Arial"/>
          <w:sz w:val="20"/>
          <w:szCs w:val="20"/>
        </w:rPr>
        <w:t xml:space="preserve"> </w:t>
      </w:r>
      <w:r w:rsidRPr="001A6F7B">
        <w:rPr>
          <w:rFonts w:ascii="Arial" w:hAnsi="Arial" w:cs="Arial"/>
          <w:sz w:val="20"/>
          <w:szCs w:val="20"/>
        </w:rPr>
        <w:t>como se define en el artículo 1, cuando esos actos sean cometidos</w:t>
      </w:r>
      <w:r>
        <w:rPr>
          <w:rFonts w:ascii="Arial" w:hAnsi="Arial" w:cs="Arial"/>
          <w:sz w:val="20"/>
          <w:szCs w:val="20"/>
        </w:rPr>
        <w:t xml:space="preserve"> </w:t>
      </w:r>
      <w:r w:rsidRPr="001A6F7B">
        <w:rPr>
          <w:rFonts w:ascii="Arial" w:hAnsi="Arial" w:cs="Arial"/>
          <w:sz w:val="20"/>
          <w:szCs w:val="20"/>
        </w:rPr>
        <w:t>por un funcionario público u otra persona que actúe en el</w:t>
      </w:r>
      <w:r>
        <w:rPr>
          <w:rFonts w:ascii="Arial" w:hAnsi="Arial" w:cs="Arial"/>
          <w:sz w:val="20"/>
          <w:szCs w:val="20"/>
        </w:rPr>
        <w:t xml:space="preserve"> </w:t>
      </w:r>
      <w:r w:rsidRPr="001A6F7B">
        <w:rPr>
          <w:rFonts w:ascii="Arial" w:hAnsi="Arial" w:cs="Arial"/>
          <w:sz w:val="20"/>
          <w:szCs w:val="20"/>
        </w:rPr>
        <w:t>ejercicio de funciones oficiales, o por instigación o con el</w:t>
      </w:r>
      <w:r>
        <w:rPr>
          <w:rFonts w:ascii="Arial" w:hAnsi="Arial" w:cs="Arial"/>
          <w:sz w:val="20"/>
          <w:szCs w:val="20"/>
        </w:rPr>
        <w:t xml:space="preserve"> </w:t>
      </w:r>
      <w:r w:rsidRPr="001A6F7B">
        <w:rPr>
          <w:rFonts w:ascii="Arial" w:hAnsi="Arial" w:cs="Arial"/>
          <w:sz w:val="20"/>
          <w:szCs w:val="20"/>
        </w:rPr>
        <w:t>consentimiento o la aquiescenc</w:t>
      </w:r>
      <w:r>
        <w:rPr>
          <w:rFonts w:ascii="Arial" w:hAnsi="Arial" w:cs="Arial"/>
          <w:sz w:val="20"/>
          <w:szCs w:val="20"/>
        </w:rPr>
        <w:t>ia de tal funcionario o persona</w:t>
      </w:r>
      <w:r w:rsidRPr="001A6F7B">
        <w:rPr>
          <w:rFonts w:ascii="Arial" w:hAnsi="Arial" w:cs="Arial"/>
          <w:sz w:val="20"/>
          <w:szCs w:val="20"/>
        </w:rPr>
        <w:t>. Se</w:t>
      </w:r>
      <w:r>
        <w:rPr>
          <w:rFonts w:ascii="Arial" w:hAnsi="Arial" w:cs="Arial"/>
          <w:sz w:val="20"/>
          <w:szCs w:val="20"/>
        </w:rPr>
        <w:t xml:space="preserve"> </w:t>
      </w:r>
      <w:r w:rsidRPr="001A6F7B">
        <w:rPr>
          <w:rFonts w:ascii="Arial" w:hAnsi="Arial" w:cs="Arial"/>
          <w:sz w:val="20"/>
          <w:szCs w:val="20"/>
        </w:rPr>
        <w:t>aplicarán, en particular, las obligaciones enunciadas en los artículos 10,</w:t>
      </w:r>
      <w:r>
        <w:rPr>
          <w:rFonts w:ascii="Arial" w:hAnsi="Arial" w:cs="Arial"/>
          <w:sz w:val="20"/>
          <w:szCs w:val="20"/>
        </w:rPr>
        <w:t xml:space="preserve"> </w:t>
      </w:r>
      <w:r w:rsidRPr="001A6F7B">
        <w:rPr>
          <w:rFonts w:ascii="Arial" w:hAnsi="Arial" w:cs="Arial"/>
          <w:sz w:val="20"/>
          <w:szCs w:val="20"/>
        </w:rPr>
        <w:t xml:space="preserve">11, 12 y 13, sustituyendo </w:t>
      </w:r>
      <w:r w:rsidRPr="001A6F7B">
        <w:rPr>
          <w:rFonts w:ascii="Arial" w:hAnsi="Arial" w:cs="Arial"/>
          <w:sz w:val="20"/>
          <w:szCs w:val="20"/>
        </w:rPr>
        <w:lastRenderedPageBreak/>
        <w:t>las referencias a la tortura por referencias a</w:t>
      </w:r>
      <w:r>
        <w:rPr>
          <w:rFonts w:ascii="Arial" w:hAnsi="Arial" w:cs="Arial"/>
          <w:sz w:val="20"/>
          <w:szCs w:val="20"/>
        </w:rPr>
        <w:t xml:space="preserve"> </w:t>
      </w:r>
      <w:r w:rsidRPr="001A6F7B">
        <w:rPr>
          <w:rFonts w:ascii="Arial" w:hAnsi="Arial" w:cs="Arial"/>
          <w:sz w:val="20"/>
          <w:szCs w:val="20"/>
        </w:rPr>
        <w:t>otras formas de tratos o penas crueles, inhumanos o degradantes.</w:t>
      </w:r>
    </w:p>
    <w:p w:rsidR="001E6143" w:rsidRPr="001A6F7B" w:rsidRDefault="001E6143" w:rsidP="001E6143">
      <w:pPr>
        <w:jc w:val="both"/>
        <w:rPr>
          <w:rFonts w:ascii="Arial" w:hAnsi="Arial" w:cs="Arial"/>
          <w:sz w:val="20"/>
          <w:szCs w:val="20"/>
        </w:rPr>
      </w:pPr>
      <w:r w:rsidRPr="001A6F7B">
        <w:rPr>
          <w:rFonts w:ascii="Arial" w:hAnsi="Arial" w:cs="Arial"/>
          <w:sz w:val="20"/>
          <w:szCs w:val="20"/>
        </w:rPr>
        <w:t>14°) Que, en cualquier caso, ha quedado de manifiesto por las</w:t>
      </w:r>
      <w:r>
        <w:rPr>
          <w:rFonts w:ascii="Arial" w:hAnsi="Arial" w:cs="Arial"/>
          <w:sz w:val="20"/>
          <w:szCs w:val="20"/>
        </w:rPr>
        <w:t xml:space="preserve"> </w:t>
      </w:r>
      <w:r w:rsidRPr="001A6F7B">
        <w:rPr>
          <w:rFonts w:ascii="Arial" w:hAnsi="Arial" w:cs="Arial"/>
          <w:sz w:val="20"/>
          <w:szCs w:val="20"/>
        </w:rPr>
        <w:t>declaraciones prestadas por las funcionarias Carrillo y Acuña, que en la</w:t>
      </w:r>
      <w:r>
        <w:rPr>
          <w:rFonts w:ascii="Arial" w:hAnsi="Arial" w:cs="Arial"/>
          <w:sz w:val="20"/>
          <w:szCs w:val="20"/>
        </w:rPr>
        <w:t xml:space="preserve"> </w:t>
      </w:r>
      <w:r w:rsidRPr="001A6F7B">
        <w:rPr>
          <w:rFonts w:ascii="Arial" w:hAnsi="Arial" w:cs="Arial"/>
          <w:sz w:val="20"/>
          <w:szCs w:val="20"/>
        </w:rPr>
        <w:t>revisión de las detenidas, éstas hicieron caso omiso a la normativa que</w:t>
      </w:r>
      <w:r>
        <w:rPr>
          <w:rFonts w:ascii="Arial" w:hAnsi="Arial" w:cs="Arial"/>
          <w:sz w:val="20"/>
          <w:szCs w:val="20"/>
        </w:rPr>
        <w:t xml:space="preserve"> </w:t>
      </w:r>
      <w:r w:rsidRPr="001A6F7B">
        <w:rPr>
          <w:rFonts w:ascii="Arial" w:hAnsi="Arial" w:cs="Arial"/>
          <w:sz w:val="20"/>
          <w:szCs w:val="20"/>
        </w:rPr>
        <w:t>las rige, en especial, el Protocolo para el Mantenimiento del Orden</w:t>
      </w:r>
      <w:r>
        <w:rPr>
          <w:rFonts w:ascii="Arial" w:hAnsi="Arial" w:cs="Arial"/>
          <w:sz w:val="20"/>
          <w:szCs w:val="20"/>
        </w:rPr>
        <w:t xml:space="preserve"> </w:t>
      </w:r>
      <w:r w:rsidRPr="001A6F7B">
        <w:rPr>
          <w:rFonts w:ascii="Arial" w:hAnsi="Arial" w:cs="Arial"/>
          <w:sz w:val="20"/>
          <w:szCs w:val="20"/>
        </w:rPr>
        <w:t>Público, de fecha 1 de marzo de 2019, en cuanto establece que en la</w:t>
      </w:r>
      <w:r>
        <w:rPr>
          <w:rFonts w:ascii="Arial" w:hAnsi="Arial" w:cs="Arial"/>
          <w:sz w:val="20"/>
          <w:szCs w:val="20"/>
        </w:rPr>
        <w:t xml:space="preserve"> </w:t>
      </w:r>
      <w:r w:rsidRPr="001A6F7B">
        <w:rPr>
          <w:rFonts w:ascii="Arial" w:hAnsi="Arial" w:cs="Arial"/>
          <w:sz w:val="20"/>
          <w:szCs w:val="20"/>
        </w:rPr>
        <w:t>etapa de pasos para el registro, éste debe ser llevado a cabo en</w:t>
      </w:r>
      <w:r>
        <w:rPr>
          <w:rFonts w:ascii="Arial" w:hAnsi="Arial" w:cs="Arial"/>
          <w:sz w:val="20"/>
          <w:szCs w:val="20"/>
        </w:rPr>
        <w:t xml:space="preserve"> </w:t>
      </w:r>
      <w:r w:rsidRPr="001A6F7B">
        <w:rPr>
          <w:rFonts w:ascii="Arial" w:hAnsi="Arial" w:cs="Arial"/>
          <w:sz w:val="20"/>
          <w:szCs w:val="20"/>
        </w:rPr>
        <w:t>presencia del Oficial o Suboficial de Guardia, en la Sala de detención</w:t>
      </w:r>
      <w:r>
        <w:rPr>
          <w:rFonts w:ascii="Arial" w:hAnsi="Arial" w:cs="Arial"/>
          <w:sz w:val="20"/>
          <w:szCs w:val="20"/>
        </w:rPr>
        <w:t xml:space="preserve"> </w:t>
      </w:r>
      <w:r w:rsidRPr="001A6F7B">
        <w:rPr>
          <w:rFonts w:ascii="Arial" w:hAnsi="Arial" w:cs="Arial"/>
          <w:sz w:val="20"/>
          <w:szCs w:val="20"/>
        </w:rPr>
        <w:t>(no en un baño), debiendo utilizar guantes para el registro de las</w:t>
      </w:r>
      <w:r>
        <w:rPr>
          <w:rFonts w:ascii="Arial" w:hAnsi="Arial" w:cs="Arial"/>
          <w:sz w:val="20"/>
          <w:szCs w:val="20"/>
        </w:rPr>
        <w:t xml:space="preserve"> </w:t>
      </w:r>
      <w:r w:rsidRPr="001A6F7B">
        <w:rPr>
          <w:rFonts w:ascii="Arial" w:hAnsi="Arial" w:cs="Arial"/>
          <w:sz w:val="20"/>
          <w:szCs w:val="20"/>
        </w:rPr>
        <w:t>vestimentas, acciones que no se ven descritas por ninguno de los</w:t>
      </w:r>
      <w:r>
        <w:rPr>
          <w:rFonts w:ascii="Arial" w:hAnsi="Arial" w:cs="Arial"/>
          <w:sz w:val="20"/>
          <w:szCs w:val="20"/>
        </w:rPr>
        <w:t xml:space="preserve"> </w:t>
      </w:r>
      <w:r w:rsidRPr="001A6F7B">
        <w:rPr>
          <w:rFonts w:ascii="Arial" w:hAnsi="Arial" w:cs="Arial"/>
          <w:sz w:val="20"/>
          <w:szCs w:val="20"/>
        </w:rPr>
        <w:t>recurridos.</w:t>
      </w:r>
    </w:p>
    <w:p w:rsidR="001E6143" w:rsidRPr="001A6F7B" w:rsidRDefault="001E6143" w:rsidP="001E6143">
      <w:pPr>
        <w:jc w:val="both"/>
        <w:rPr>
          <w:rFonts w:ascii="Arial" w:hAnsi="Arial" w:cs="Arial"/>
          <w:sz w:val="20"/>
          <w:szCs w:val="20"/>
        </w:rPr>
      </w:pPr>
      <w:r w:rsidRPr="001A6F7B">
        <w:rPr>
          <w:rFonts w:ascii="Arial" w:hAnsi="Arial" w:cs="Arial"/>
          <w:sz w:val="20"/>
          <w:szCs w:val="20"/>
        </w:rPr>
        <w:t>15°) Que, conforme a todo lo que se ha venido razonando y sin</w:t>
      </w:r>
      <w:r>
        <w:rPr>
          <w:rFonts w:ascii="Arial" w:hAnsi="Arial" w:cs="Arial"/>
          <w:sz w:val="20"/>
          <w:szCs w:val="20"/>
        </w:rPr>
        <w:t xml:space="preserve"> </w:t>
      </w:r>
      <w:r w:rsidRPr="001A6F7B">
        <w:rPr>
          <w:rFonts w:ascii="Arial" w:hAnsi="Arial" w:cs="Arial"/>
          <w:sz w:val="20"/>
          <w:szCs w:val="20"/>
        </w:rPr>
        <w:t>que la decisión que se adopte tenga carácter de decisión penal, siendo</w:t>
      </w:r>
      <w:r>
        <w:rPr>
          <w:rFonts w:ascii="Arial" w:hAnsi="Arial" w:cs="Arial"/>
          <w:sz w:val="20"/>
          <w:szCs w:val="20"/>
        </w:rPr>
        <w:t xml:space="preserve"> </w:t>
      </w:r>
      <w:r w:rsidRPr="001A6F7B">
        <w:rPr>
          <w:rFonts w:ascii="Arial" w:hAnsi="Arial" w:cs="Arial"/>
          <w:sz w:val="20"/>
          <w:szCs w:val="20"/>
        </w:rPr>
        <w:t>la finalidad de la presente acción, restablecer el imperio del derecho</w:t>
      </w:r>
      <w:r>
        <w:rPr>
          <w:rFonts w:ascii="Arial" w:hAnsi="Arial" w:cs="Arial"/>
          <w:sz w:val="20"/>
          <w:szCs w:val="20"/>
        </w:rPr>
        <w:t xml:space="preserve"> </w:t>
      </w:r>
      <w:r w:rsidRPr="001A6F7B">
        <w:rPr>
          <w:rFonts w:ascii="Arial" w:hAnsi="Arial" w:cs="Arial"/>
          <w:sz w:val="20"/>
          <w:szCs w:val="20"/>
        </w:rPr>
        <w:t>cuando éste ha sido conculcado por acciones ilegales y, además,</w:t>
      </w:r>
      <w:r>
        <w:rPr>
          <w:rFonts w:ascii="Arial" w:hAnsi="Arial" w:cs="Arial"/>
          <w:sz w:val="20"/>
          <w:szCs w:val="20"/>
        </w:rPr>
        <w:t xml:space="preserve"> </w:t>
      </w:r>
      <w:r w:rsidRPr="001A6F7B">
        <w:rPr>
          <w:rFonts w:ascii="Arial" w:hAnsi="Arial" w:cs="Arial"/>
          <w:sz w:val="20"/>
          <w:szCs w:val="20"/>
        </w:rPr>
        <w:t>prevenir futuras vulneraciones, el arbitrio en examen será acogido en</w:t>
      </w:r>
      <w:r>
        <w:rPr>
          <w:rFonts w:ascii="Arial" w:hAnsi="Arial" w:cs="Arial"/>
          <w:sz w:val="20"/>
          <w:szCs w:val="20"/>
        </w:rPr>
        <w:t xml:space="preserve"> </w:t>
      </w:r>
      <w:r w:rsidRPr="001A6F7B">
        <w:rPr>
          <w:rFonts w:ascii="Arial" w:hAnsi="Arial" w:cs="Arial"/>
          <w:sz w:val="20"/>
          <w:szCs w:val="20"/>
        </w:rPr>
        <w:t>los términos que se expresará en lo resolutivo, teniendo facultades esta</w:t>
      </w:r>
      <w:r>
        <w:rPr>
          <w:rFonts w:ascii="Arial" w:hAnsi="Arial" w:cs="Arial"/>
          <w:sz w:val="20"/>
          <w:szCs w:val="20"/>
        </w:rPr>
        <w:t xml:space="preserve"> </w:t>
      </w:r>
      <w:r w:rsidRPr="001A6F7B">
        <w:rPr>
          <w:rFonts w:ascii="Arial" w:hAnsi="Arial" w:cs="Arial"/>
          <w:sz w:val="20"/>
          <w:szCs w:val="20"/>
        </w:rPr>
        <w:t>Corte para adoptar todas las medidas que estime pertinentes con la</w:t>
      </w:r>
      <w:r>
        <w:rPr>
          <w:rFonts w:ascii="Arial" w:hAnsi="Arial" w:cs="Arial"/>
          <w:sz w:val="20"/>
          <w:szCs w:val="20"/>
        </w:rPr>
        <w:t xml:space="preserve"> </w:t>
      </w:r>
      <w:r w:rsidRPr="001A6F7B">
        <w:rPr>
          <w:rFonts w:ascii="Arial" w:hAnsi="Arial" w:cs="Arial"/>
          <w:sz w:val="20"/>
          <w:szCs w:val="20"/>
        </w:rPr>
        <w:t>finalidad anotada.</w:t>
      </w:r>
    </w:p>
    <w:p w:rsidR="001E6143" w:rsidRDefault="001E6143" w:rsidP="001E6143">
      <w:pPr>
        <w:jc w:val="both"/>
        <w:rPr>
          <w:rFonts w:ascii="Arial" w:hAnsi="Arial" w:cs="Arial"/>
          <w:sz w:val="20"/>
          <w:szCs w:val="20"/>
        </w:rPr>
      </w:pPr>
      <w:r w:rsidRPr="001A6F7B">
        <w:rPr>
          <w:rFonts w:ascii="Arial" w:hAnsi="Arial" w:cs="Arial"/>
          <w:sz w:val="20"/>
          <w:szCs w:val="20"/>
        </w:rPr>
        <w:t>16°) Que, finalmente, en este sentido se ha pronunciado la</w:t>
      </w:r>
      <w:r>
        <w:rPr>
          <w:rFonts w:ascii="Arial" w:hAnsi="Arial" w:cs="Arial"/>
          <w:sz w:val="20"/>
          <w:szCs w:val="20"/>
        </w:rPr>
        <w:t xml:space="preserve"> </w:t>
      </w:r>
      <w:r w:rsidRPr="001A6F7B">
        <w:rPr>
          <w:rFonts w:ascii="Arial" w:hAnsi="Arial" w:cs="Arial"/>
          <w:sz w:val="20"/>
          <w:szCs w:val="20"/>
        </w:rPr>
        <w:t>Excma. Corte Suprema, en autos ROL 10.571-19.</w:t>
      </w:r>
    </w:p>
    <w:p w:rsidR="001E6143" w:rsidRPr="001A6F7B" w:rsidRDefault="001E6143" w:rsidP="001E6143">
      <w:pPr>
        <w:jc w:val="both"/>
        <w:rPr>
          <w:rFonts w:ascii="Arial" w:hAnsi="Arial" w:cs="Arial"/>
          <w:sz w:val="20"/>
          <w:szCs w:val="20"/>
        </w:rPr>
      </w:pPr>
      <w:r w:rsidRPr="001A6F7B">
        <w:rPr>
          <w:rFonts w:ascii="Arial" w:hAnsi="Arial" w:cs="Arial"/>
          <w:sz w:val="20"/>
          <w:szCs w:val="20"/>
        </w:rPr>
        <w:t>Por estas consideraciones y visto, además, lo dispuesto en el</w:t>
      </w:r>
      <w:r>
        <w:rPr>
          <w:rFonts w:ascii="Arial" w:hAnsi="Arial" w:cs="Arial"/>
          <w:sz w:val="20"/>
          <w:szCs w:val="20"/>
        </w:rPr>
        <w:t xml:space="preserve"> </w:t>
      </w:r>
      <w:r w:rsidRPr="001A6F7B">
        <w:rPr>
          <w:rFonts w:ascii="Arial" w:hAnsi="Arial" w:cs="Arial"/>
          <w:sz w:val="20"/>
          <w:szCs w:val="20"/>
        </w:rPr>
        <w:t>artículo 21 de la Constitución Política de la República y Auto</w:t>
      </w:r>
      <w:r>
        <w:rPr>
          <w:rFonts w:ascii="Arial" w:hAnsi="Arial" w:cs="Arial"/>
          <w:sz w:val="20"/>
          <w:szCs w:val="20"/>
        </w:rPr>
        <w:t xml:space="preserve"> </w:t>
      </w:r>
      <w:r w:rsidRPr="001A6F7B">
        <w:rPr>
          <w:rFonts w:ascii="Arial" w:hAnsi="Arial" w:cs="Arial"/>
          <w:sz w:val="20"/>
          <w:szCs w:val="20"/>
        </w:rPr>
        <w:t>Acordado de la Excma. Corte Suprema sobre la materia, se ACOGE</w:t>
      </w:r>
      <w:r>
        <w:rPr>
          <w:rFonts w:ascii="Arial" w:hAnsi="Arial" w:cs="Arial"/>
          <w:sz w:val="20"/>
          <w:szCs w:val="20"/>
        </w:rPr>
        <w:t xml:space="preserve"> </w:t>
      </w:r>
      <w:r w:rsidRPr="001A6F7B">
        <w:rPr>
          <w:rFonts w:ascii="Arial" w:hAnsi="Arial" w:cs="Arial"/>
          <w:sz w:val="20"/>
          <w:szCs w:val="20"/>
        </w:rPr>
        <w:t>la acción constitucional de amparo deducida a folio 1, en favor de</w:t>
      </w:r>
      <w:r>
        <w:rPr>
          <w:rFonts w:ascii="Arial" w:hAnsi="Arial" w:cs="Arial"/>
          <w:sz w:val="20"/>
          <w:szCs w:val="20"/>
        </w:rPr>
        <w:t xml:space="preserve"> </w:t>
      </w:r>
      <w:r w:rsidRPr="001A6F7B">
        <w:rPr>
          <w:rFonts w:ascii="Arial" w:hAnsi="Arial" w:cs="Arial"/>
          <w:sz w:val="20"/>
          <w:szCs w:val="20"/>
        </w:rPr>
        <w:t>K</w:t>
      </w:r>
      <w:r>
        <w:rPr>
          <w:rFonts w:ascii="Arial" w:hAnsi="Arial" w:cs="Arial"/>
          <w:sz w:val="20"/>
          <w:szCs w:val="20"/>
        </w:rPr>
        <w:t>.</w:t>
      </w:r>
      <w:r w:rsidRPr="001A6F7B">
        <w:rPr>
          <w:rFonts w:ascii="Arial" w:hAnsi="Arial" w:cs="Arial"/>
          <w:sz w:val="20"/>
          <w:szCs w:val="20"/>
        </w:rPr>
        <w:t xml:space="preserve"> A</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w:t>
      </w:r>
      <w:r w:rsidRPr="001A6F7B">
        <w:rPr>
          <w:rFonts w:ascii="Arial" w:hAnsi="Arial" w:cs="Arial"/>
          <w:sz w:val="20"/>
          <w:szCs w:val="20"/>
        </w:rPr>
        <w:t xml:space="preserve"> V</w:t>
      </w:r>
      <w:r>
        <w:rPr>
          <w:rFonts w:ascii="Arial" w:hAnsi="Arial" w:cs="Arial"/>
          <w:sz w:val="20"/>
          <w:szCs w:val="20"/>
        </w:rPr>
        <w:t>.</w:t>
      </w:r>
      <w:r w:rsidRPr="001A6F7B">
        <w:rPr>
          <w:rFonts w:ascii="Arial" w:hAnsi="Arial" w:cs="Arial"/>
          <w:sz w:val="20"/>
          <w:szCs w:val="20"/>
        </w:rPr>
        <w:t xml:space="preserve"> y de E</w:t>
      </w:r>
      <w:r>
        <w:rPr>
          <w:rFonts w:ascii="Arial" w:hAnsi="Arial" w:cs="Arial"/>
          <w:sz w:val="20"/>
          <w:szCs w:val="20"/>
        </w:rPr>
        <w:t>.</w:t>
      </w:r>
      <w:r w:rsidRPr="001A6F7B">
        <w:rPr>
          <w:rFonts w:ascii="Arial" w:hAnsi="Arial" w:cs="Arial"/>
          <w:sz w:val="20"/>
          <w:szCs w:val="20"/>
        </w:rPr>
        <w:t xml:space="preserve"> L</w:t>
      </w:r>
      <w:r>
        <w:rPr>
          <w:rFonts w:ascii="Arial" w:hAnsi="Arial" w:cs="Arial"/>
          <w:sz w:val="20"/>
          <w:szCs w:val="20"/>
        </w:rPr>
        <w:t>.</w:t>
      </w:r>
      <w:r w:rsidRPr="001A6F7B">
        <w:rPr>
          <w:rFonts w:ascii="Arial" w:hAnsi="Arial" w:cs="Arial"/>
          <w:sz w:val="20"/>
          <w:szCs w:val="20"/>
        </w:rPr>
        <w:t xml:space="preserve"> M</w:t>
      </w:r>
      <w:r>
        <w:rPr>
          <w:rFonts w:ascii="Arial" w:hAnsi="Arial" w:cs="Arial"/>
          <w:sz w:val="20"/>
          <w:szCs w:val="20"/>
        </w:rPr>
        <w:t xml:space="preserve">. </w:t>
      </w:r>
      <w:r w:rsidRPr="001A6F7B">
        <w:rPr>
          <w:rFonts w:ascii="Arial" w:hAnsi="Arial" w:cs="Arial"/>
          <w:sz w:val="20"/>
          <w:szCs w:val="20"/>
        </w:rPr>
        <w:t>V</w:t>
      </w:r>
      <w:r>
        <w:rPr>
          <w:rFonts w:ascii="Arial" w:hAnsi="Arial" w:cs="Arial"/>
          <w:sz w:val="20"/>
          <w:szCs w:val="20"/>
        </w:rPr>
        <w:t>.</w:t>
      </w:r>
      <w:r w:rsidRPr="001A6F7B">
        <w:rPr>
          <w:rFonts w:ascii="Arial" w:hAnsi="Arial" w:cs="Arial"/>
          <w:sz w:val="20"/>
          <w:szCs w:val="20"/>
        </w:rPr>
        <w:t>, en contra de Carabineros de la 1° Comisaría de Viña del</w:t>
      </w:r>
      <w:r>
        <w:rPr>
          <w:rFonts w:ascii="Arial" w:hAnsi="Arial" w:cs="Arial"/>
          <w:sz w:val="20"/>
          <w:szCs w:val="20"/>
        </w:rPr>
        <w:t xml:space="preserve"> </w:t>
      </w:r>
      <w:r w:rsidRPr="001A6F7B">
        <w:rPr>
          <w:rFonts w:ascii="Arial" w:hAnsi="Arial" w:cs="Arial"/>
          <w:sz w:val="20"/>
          <w:szCs w:val="20"/>
        </w:rPr>
        <w:t>Mar, declarándose:</w:t>
      </w:r>
    </w:p>
    <w:p w:rsidR="001E6143" w:rsidRPr="001A6F7B" w:rsidRDefault="001E6143" w:rsidP="001E6143">
      <w:pPr>
        <w:jc w:val="both"/>
        <w:rPr>
          <w:rFonts w:ascii="Arial" w:hAnsi="Arial" w:cs="Arial"/>
          <w:sz w:val="20"/>
          <w:szCs w:val="20"/>
        </w:rPr>
      </w:pPr>
      <w:r w:rsidRPr="001A6F7B">
        <w:rPr>
          <w:rFonts w:ascii="Arial" w:hAnsi="Arial" w:cs="Arial"/>
          <w:sz w:val="20"/>
          <w:szCs w:val="20"/>
        </w:rPr>
        <w:t>I) Que la acción de los funcionarios Guzmán, Carrillo y Acuña</w:t>
      </w:r>
      <w:r>
        <w:rPr>
          <w:rFonts w:ascii="Arial" w:hAnsi="Arial" w:cs="Arial"/>
          <w:sz w:val="20"/>
          <w:szCs w:val="20"/>
        </w:rPr>
        <w:t xml:space="preserve"> </w:t>
      </w:r>
      <w:r w:rsidRPr="001A6F7B">
        <w:rPr>
          <w:rFonts w:ascii="Arial" w:hAnsi="Arial" w:cs="Arial"/>
          <w:sz w:val="20"/>
          <w:szCs w:val="20"/>
        </w:rPr>
        <w:t>en el procedimiento de detención que afectó a las amparadas,</w:t>
      </w:r>
      <w:r>
        <w:rPr>
          <w:rFonts w:ascii="Arial" w:hAnsi="Arial" w:cs="Arial"/>
          <w:sz w:val="20"/>
          <w:szCs w:val="20"/>
        </w:rPr>
        <w:t xml:space="preserve"> </w:t>
      </w:r>
      <w:r w:rsidRPr="001A6F7B">
        <w:rPr>
          <w:rFonts w:ascii="Arial" w:hAnsi="Arial" w:cs="Arial"/>
          <w:sz w:val="20"/>
          <w:szCs w:val="20"/>
        </w:rPr>
        <w:t>conforme ha quedado establecido, ha sido ilegal.</w:t>
      </w:r>
    </w:p>
    <w:p w:rsidR="001E6143" w:rsidRPr="001A6F7B" w:rsidRDefault="001E6143" w:rsidP="001E6143">
      <w:pPr>
        <w:jc w:val="both"/>
        <w:rPr>
          <w:rFonts w:ascii="Arial" w:hAnsi="Arial" w:cs="Arial"/>
          <w:sz w:val="20"/>
          <w:szCs w:val="20"/>
        </w:rPr>
      </w:pPr>
      <w:r w:rsidRPr="001A6F7B">
        <w:rPr>
          <w:rFonts w:ascii="Arial" w:hAnsi="Arial" w:cs="Arial"/>
          <w:sz w:val="20"/>
          <w:szCs w:val="20"/>
        </w:rPr>
        <w:t>II) Que, el Jefe Superior de los recurridos, Primera Comisaría de</w:t>
      </w:r>
      <w:r>
        <w:rPr>
          <w:rFonts w:ascii="Arial" w:hAnsi="Arial" w:cs="Arial"/>
          <w:sz w:val="20"/>
          <w:szCs w:val="20"/>
        </w:rPr>
        <w:t xml:space="preserve"> </w:t>
      </w:r>
      <w:r w:rsidRPr="001A6F7B">
        <w:rPr>
          <w:rFonts w:ascii="Arial" w:hAnsi="Arial" w:cs="Arial"/>
          <w:sz w:val="20"/>
          <w:szCs w:val="20"/>
        </w:rPr>
        <w:t>Viña del Mar, deberá proceder a informar a esta Corte el resultado de</w:t>
      </w:r>
      <w:r>
        <w:rPr>
          <w:rFonts w:ascii="Arial" w:hAnsi="Arial" w:cs="Arial"/>
          <w:sz w:val="20"/>
          <w:szCs w:val="20"/>
        </w:rPr>
        <w:t xml:space="preserve"> </w:t>
      </w:r>
      <w:r w:rsidRPr="001A6F7B">
        <w:rPr>
          <w:rFonts w:ascii="Arial" w:hAnsi="Arial" w:cs="Arial"/>
          <w:sz w:val="20"/>
          <w:szCs w:val="20"/>
        </w:rPr>
        <w:t>la investigación abierta con la finalidad de establecer las</w:t>
      </w:r>
      <w:r>
        <w:rPr>
          <w:rFonts w:ascii="Arial" w:hAnsi="Arial" w:cs="Arial"/>
          <w:sz w:val="20"/>
          <w:szCs w:val="20"/>
        </w:rPr>
        <w:t xml:space="preserve"> </w:t>
      </w:r>
      <w:r w:rsidRPr="001A6F7B">
        <w:rPr>
          <w:rFonts w:ascii="Arial" w:hAnsi="Arial" w:cs="Arial"/>
          <w:sz w:val="20"/>
          <w:szCs w:val="20"/>
        </w:rPr>
        <w:t>responsabilidades que les cabe a las personas involucradas en los</w:t>
      </w:r>
      <w:r>
        <w:rPr>
          <w:rFonts w:ascii="Arial" w:hAnsi="Arial" w:cs="Arial"/>
          <w:sz w:val="20"/>
          <w:szCs w:val="20"/>
        </w:rPr>
        <w:t xml:space="preserve"> </w:t>
      </w:r>
      <w:r w:rsidRPr="001A6F7B">
        <w:rPr>
          <w:rFonts w:ascii="Arial" w:hAnsi="Arial" w:cs="Arial"/>
          <w:sz w:val="20"/>
          <w:szCs w:val="20"/>
        </w:rPr>
        <w:t>hechos referidos.</w:t>
      </w:r>
    </w:p>
    <w:p w:rsidR="001E6143" w:rsidRPr="001A6F7B" w:rsidRDefault="001E6143" w:rsidP="001E6143">
      <w:pPr>
        <w:jc w:val="both"/>
        <w:rPr>
          <w:rFonts w:ascii="Arial" w:hAnsi="Arial" w:cs="Arial"/>
          <w:sz w:val="20"/>
          <w:szCs w:val="20"/>
        </w:rPr>
      </w:pPr>
      <w:r w:rsidRPr="001A6F7B">
        <w:rPr>
          <w:rFonts w:ascii="Arial" w:hAnsi="Arial" w:cs="Arial"/>
          <w:sz w:val="20"/>
          <w:szCs w:val="20"/>
        </w:rPr>
        <w:t>III) Que, de conformidad con lo establecido en el artículo 13 de</w:t>
      </w:r>
      <w:r>
        <w:rPr>
          <w:rFonts w:ascii="Arial" w:hAnsi="Arial" w:cs="Arial"/>
          <w:sz w:val="20"/>
          <w:szCs w:val="20"/>
        </w:rPr>
        <w:t xml:space="preserve"> </w:t>
      </w:r>
      <w:r w:rsidRPr="001A6F7B">
        <w:rPr>
          <w:rFonts w:ascii="Arial" w:hAnsi="Arial" w:cs="Arial"/>
          <w:sz w:val="20"/>
          <w:szCs w:val="20"/>
        </w:rPr>
        <w:t>la Convención contra la Tortura, se decreta la prohibición de</w:t>
      </w:r>
      <w:r>
        <w:rPr>
          <w:rFonts w:ascii="Arial" w:hAnsi="Arial" w:cs="Arial"/>
          <w:sz w:val="20"/>
          <w:szCs w:val="20"/>
        </w:rPr>
        <w:t xml:space="preserve"> </w:t>
      </w:r>
      <w:r w:rsidRPr="001A6F7B">
        <w:rPr>
          <w:rFonts w:ascii="Arial" w:hAnsi="Arial" w:cs="Arial"/>
          <w:sz w:val="20"/>
          <w:szCs w:val="20"/>
        </w:rPr>
        <w:t xml:space="preserve">acercamiento a las amparadas, de todos los funcionarios </w:t>
      </w:r>
      <w:r>
        <w:rPr>
          <w:rFonts w:ascii="Arial" w:hAnsi="Arial" w:cs="Arial"/>
          <w:sz w:val="20"/>
          <w:szCs w:val="20"/>
        </w:rPr>
        <w:t xml:space="preserve">que </w:t>
      </w:r>
      <w:r w:rsidRPr="001A6F7B">
        <w:rPr>
          <w:rFonts w:ascii="Arial" w:hAnsi="Arial" w:cs="Arial"/>
          <w:sz w:val="20"/>
          <w:szCs w:val="20"/>
        </w:rPr>
        <w:t>participaron</w:t>
      </w:r>
      <w:r>
        <w:rPr>
          <w:rFonts w:ascii="Arial" w:hAnsi="Arial" w:cs="Arial"/>
          <w:sz w:val="20"/>
          <w:szCs w:val="20"/>
        </w:rPr>
        <w:t xml:space="preserve"> en el procedimiento de detenci</w:t>
      </w:r>
      <w:r w:rsidRPr="001A6F7B">
        <w:rPr>
          <w:rFonts w:ascii="Arial" w:hAnsi="Arial" w:cs="Arial"/>
          <w:sz w:val="20"/>
          <w:szCs w:val="20"/>
        </w:rPr>
        <w:t>ón de aquellas y mientras</w:t>
      </w:r>
      <w:r>
        <w:rPr>
          <w:rFonts w:ascii="Arial" w:hAnsi="Arial" w:cs="Arial"/>
          <w:sz w:val="20"/>
          <w:szCs w:val="20"/>
        </w:rPr>
        <w:t xml:space="preserve"> </w:t>
      </w:r>
      <w:r w:rsidRPr="001A6F7B">
        <w:rPr>
          <w:rFonts w:ascii="Arial" w:hAnsi="Arial" w:cs="Arial"/>
          <w:sz w:val="20"/>
          <w:szCs w:val="20"/>
        </w:rPr>
        <w:t>no se esclarezca por los tribunales ordinarios, quien o quienes son</w:t>
      </w:r>
      <w:r>
        <w:rPr>
          <w:rFonts w:ascii="Arial" w:hAnsi="Arial" w:cs="Arial"/>
          <w:sz w:val="20"/>
          <w:szCs w:val="20"/>
        </w:rPr>
        <w:t xml:space="preserve"> </w:t>
      </w:r>
      <w:r w:rsidRPr="001A6F7B">
        <w:rPr>
          <w:rFonts w:ascii="Arial" w:hAnsi="Arial" w:cs="Arial"/>
          <w:sz w:val="20"/>
          <w:szCs w:val="20"/>
        </w:rPr>
        <w:t>responsables de los hechos denunciados y se determine definitivamente</w:t>
      </w:r>
      <w:r>
        <w:rPr>
          <w:rFonts w:ascii="Arial" w:hAnsi="Arial" w:cs="Arial"/>
          <w:sz w:val="20"/>
          <w:szCs w:val="20"/>
        </w:rPr>
        <w:t xml:space="preserve"> </w:t>
      </w:r>
      <w:r w:rsidRPr="001A6F7B">
        <w:rPr>
          <w:rFonts w:ascii="Arial" w:hAnsi="Arial" w:cs="Arial"/>
          <w:sz w:val="20"/>
          <w:szCs w:val="20"/>
        </w:rPr>
        <w:t>las medidas a adoptar.</w:t>
      </w:r>
    </w:p>
    <w:p w:rsidR="001E6143" w:rsidRPr="001A6F7B" w:rsidRDefault="001E6143" w:rsidP="001E6143">
      <w:pPr>
        <w:jc w:val="both"/>
        <w:rPr>
          <w:rFonts w:ascii="Arial" w:hAnsi="Arial" w:cs="Arial"/>
          <w:sz w:val="20"/>
          <w:szCs w:val="20"/>
        </w:rPr>
      </w:pPr>
      <w:r w:rsidRPr="001A6F7B">
        <w:rPr>
          <w:rFonts w:ascii="Arial" w:hAnsi="Arial" w:cs="Arial"/>
          <w:sz w:val="20"/>
          <w:szCs w:val="20"/>
        </w:rPr>
        <w:t>IV) Que, en adelante, los recurridos, así como quienes tengan</w:t>
      </w:r>
      <w:r>
        <w:rPr>
          <w:rFonts w:ascii="Arial" w:hAnsi="Arial" w:cs="Arial"/>
          <w:sz w:val="20"/>
          <w:szCs w:val="20"/>
        </w:rPr>
        <w:t xml:space="preserve"> </w:t>
      </w:r>
      <w:r w:rsidRPr="001A6F7B">
        <w:rPr>
          <w:rFonts w:ascii="Arial" w:hAnsi="Arial" w:cs="Arial"/>
          <w:sz w:val="20"/>
          <w:szCs w:val="20"/>
        </w:rPr>
        <w:t>relación de mando respecto de aquellos, deberán sujetarse estrictamente</w:t>
      </w:r>
      <w:r>
        <w:rPr>
          <w:rFonts w:ascii="Arial" w:hAnsi="Arial" w:cs="Arial"/>
          <w:sz w:val="20"/>
          <w:szCs w:val="20"/>
        </w:rPr>
        <w:t xml:space="preserve"> </w:t>
      </w:r>
      <w:r w:rsidRPr="001A6F7B">
        <w:rPr>
          <w:rFonts w:ascii="Arial" w:hAnsi="Arial" w:cs="Arial"/>
          <w:sz w:val="20"/>
          <w:szCs w:val="20"/>
        </w:rPr>
        <w:t>a la ley, a las Convenciones Internacionales ratificadas por Chile y a</w:t>
      </w:r>
      <w:r>
        <w:rPr>
          <w:rFonts w:ascii="Arial" w:hAnsi="Arial" w:cs="Arial"/>
          <w:sz w:val="20"/>
          <w:szCs w:val="20"/>
        </w:rPr>
        <w:t xml:space="preserve"> </w:t>
      </w:r>
      <w:r w:rsidRPr="001A6F7B">
        <w:rPr>
          <w:rFonts w:ascii="Arial" w:hAnsi="Arial" w:cs="Arial"/>
          <w:sz w:val="20"/>
          <w:szCs w:val="20"/>
        </w:rPr>
        <w:t>los protocolos que rigen las situaciones como las analizadas, debiendo</w:t>
      </w:r>
      <w:r>
        <w:rPr>
          <w:rFonts w:ascii="Arial" w:hAnsi="Arial" w:cs="Arial"/>
          <w:sz w:val="20"/>
          <w:szCs w:val="20"/>
        </w:rPr>
        <w:t xml:space="preserve"> </w:t>
      </w:r>
      <w:r w:rsidRPr="001A6F7B">
        <w:rPr>
          <w:rFonts w:ascii="Arial" w:hAnsi="Arial" w:cs="Arial"/>
          <w:sz w:val="20"/>
          <w:szCs w:val="20"/>
        </w:rPr>
        <w:t>adicionar a la lectura de derechos de los adolescentes detenidos, lo</w:t>
      </w:r>
      <w:r>
        <w:rPr>
          <w:rFonts w:ascii="Arial" w:hAnsi="Arial" w:cs="Arial"/>
          <w:sz w:val="20"/>
          <w:szCs w:val="20"/>
        </w:rPr>
        <w:t xml:space="preserve"> </w:t>
      </w:r>
      <w:r w:rsidRPr="001A6F7B">
        <w:rPr>
          <w:rFonts w:ascii="Arial" w:hAnsi="Arial" w:cs="Arial"/>
          <w:sz w:val="20"/>
          <w:szCs w:val="20"/>
        </w:rPr>
        <w:t>dispuesto en el artículo 31 de la Ley 20.084, relativo a que “El</w:t>
      </w:r>
      <w:r>
        <w:rPr>
          <w:rFonts w:ascii="Arial" w:hAnsi="Arial" w:cs="Arial"/>
          <w:sz w:val="20"/>
          <w:szCs w:val="20"/>
        </w:rPr>
        <w:t xml:space="preserve"> </w:t>
      </w:r>
      <w:r w:rsidRPr="001A6F7B">
        <w:rPr>
          <w:rFonts w:ascii="Arial" w:hAnsi="Arial" w:cs="Arial"/>
          <w:sz w:val="20"/>
          <w:szCs w:val="20"/>
        </w:rPr>
        <w:t>adolescente sólo podrá declarar ante el fiscal en presencia de un</w:t>
      </w:r>
      <w:r>
        <w:rPr>
          <w:rFonts w:ascii="Arial" w:hAnsi="Arial" w:cs="Arial"/>
          <w:sz w:val="20"/>
          <w:szCs w:val="20"/>
        </w:rPr>
        <w:t xml:space="preserve"> </w:t>
      </w:r>
      <w:r w:rsidRPr="001A6F7B">
        <w:rPr>
          <w:rFonts w:ascii="Arial" w:hAnsi="Arial" w:cs="Arial"/>
          <w:sz w:val="20"/>
          <w:szCs w:val="20"/>
        </w:rPr>
        <w:t>defensor”.</w:t>
      </w:r>
    </w:p>
    <w:p w:rsidR="001E6143" w:rsidRPr="001A6F7B" w:rsidRDefault="001E6143" w:rsidP="001E6143">
      <w:pPr>
        <w:jc w:val="both"/>
        <w:rPr>
          <w:rFonts w:ascii="Arial" w:hAnsi="Arial" w:cs="Arial"/>
          <w:sz w:val="20"/>
          <w:szCs w:val="20"/>
        </w:rPr>
      </w:pPr>
      <w:r w:rsidRPr="001A6F7B">
        <w:rPr>
          <w:rFonts w:ascii="Arial" w:hAnsi="Arial" w:cs="Arial"/>
          <w:sz w:val="20"/>
          <w:szCs w:val="20"/>
        </w:rPr>
        <w:t>V) Que, dado que, hasta la fecha de la vista del presente</w:t>
      </w:r>
      <w:r>
        <w:rPr>
          <w:rFonts w:ascii="Arial" w:hAnsi="Arial" w:cs="Arial"/>
          <w:sz w:val="20"/>
          <w:szCs w:val="20"/>
        </w:rPr>
        <w:t xml:space="preserve"> </w:t>
      </w:r>
      <w:r w:rsidRPr="001A6F7B">
        <w:rPr>
          <w:rFonts w:ascii="Arial" w:hAnsi="Arial" w:cs="Arial"/>
          <w:sz w:val="20"/>
          <w:szCs w:val="20"/>
        </w:rPr>
        <w:t>recurso, el Ministerio Público no había incoado investigación por los</w:t>
      </w:r>
      <w:r>
        <w:rPr>
          <w:rFonts w:ascii="Arial" w:hAnsi="Arial" w:cs="Arial"/>
          <w:sz w:val="20"/>
          <w:szCs w:val="20"/>
        </w:rPr>
        <w:t xml:space="preserve"> </w:t>
      </w:r>
      <w:r w:rsidRPr="001A6F7B">
        <w:rPr>
          <w:rFonts w:ascii="Arial" w:hAnsi="Arial" w:cs="Arial"/>
          <w:sz w:val="20"/>
          <w:szCs w:val="20"/>
        </w:rPr>
        <w:t>hechos denunciados, se ordena remitir los antecedentes al Ministerio</w:t>
      </w:r>
      <w:r>
        <w:rPr>
          <w:rFonts w:ascii="Arial" w:hAnsi="Arial" w:cs="Arial"/>
          <w:sz w:val="20"/>
          <w:szCs w:val="20"/>
        </w:rPr>
        <w:t xml:space="preserve"> </w:t>
      </w:r>
      <w:r w:rsidRPr="001A6F7B">
        <w:rPr>
          <w:rFonts w:ascii="Arial" w:hAnsi="Arial" w:cs="Arial"/>
          <w:sz w:val="20"/>
          <w:szCs w:val="20"/>
        </w:rPr>
        <w:t>Público, debiendo oficiarse a la señora Fiscala Regional a fin que</w:t>
      </w:r>
      <w:r>
        <w:rPr>
          <w:rFonts w:ascii="Arial" w:hAnsi="Arial" w:cs="Arial"/>
          <w:sz w:val="20"/>
          <w:szCs w:val="20"/>
        </w:rPr>
        <w:t xml:space="preserve"> </w:t>
      </w:r>
      <w:r w:rsidRPr="001A6F7B">
        <w:rPr>
          <w:rFonts w:ascii="Arial" w:hAnsi="Arial" w:cs="Arial"/>
          <w:sz w:val="20"/>
          <w:szCs w:val="20"/>
        </w:rPr>
        <w:t>informe a esta Corte el RUC de la causa que deberá abrirse dado la</w:t>
      </w:r>
      <w:r>
        <w:rPr>
          <w:rFonts w:ascii="Arial" w:hAnsi="Arial" w:cs="Arial"/>
          <w:sz w:val="20"/>
          <w:szCs w:val="20"/>
        </w:rPr>
        <w:t xml:space="preserve"> </w:t>
      </w:r>
      <w:r w:rsidRPr="001A6F7B">
        <w:rPr>
          <w:rFonts w:ascii="Arial" w:hAnsi="Arial" w:cs="Arial"/>
          <w:sz w:val="20"/>
          <w:szCs w:val="20"/>
        </w:rPr>
        <w:t>denuncia recibida en la audiencia de control de detención por el</w:t>
      </w:r>
      <w:r>
        <w:rPr>
          <w:rFonts w:ascii="Arial" w:hAnsi="Arial" w:cs="Arial"/>
          <w:sz w:val="20"/>
          <w:szCs w:val="20"/>
        </w:rPr>
        <w:t xml:space="preserve"> </w:t>
      </w:r>
      <w:r w:rsidRPr="001A6F7B">
        <w:rPr>
          <w:rFonts w:ascii="Arial" w:hAnsi="Arial" w:cs="Arial"/>
          <w:sz w:val="20"/>
          <w:szCs w:val="20"/>
        </w:rPr>
        <w:t>Juzgado de Garantía y la formulada por esta Sala el día de la vista del</w:t>
      </w:r>
      <w:r>
        <w:rPr>
          <w:rFonts w:ascii="Arial" w:hAnsi="Arial" w:cs="Arial"/>
          <w:sz w:val="20"/>
          <w:szCs w:val="20"/>
        </w:rPr>
        <w:t xml:space="preserve"> </w:t>
      </w:r>
      <w:r w:rsidRPr="001A6F7B">
        <w:rPr>
          <w:rFonts w:ascii="Arial" w:hAnsi="Arial" w:cs="Arial"/>
          <w:sz w:val="20"/>
          <w:szCs w:val="20"/>
        </w:rPr>
        <w:t>presente recurso.</w:t>
      </w:r>
    </w:p>
    <w:p w:rsidR="001E6143" w:rsidRPr="001A6F7B" w:rsidRDefault="001E6143" w:rsidP="001E6143">
      <w:pPr>
        <w:jc w:val="both"/>
        <w:rPr>
          <w:rFonts w:ascii="Arial" w:hAnsi="Arial" w:cs="Arial"/>
          <w:sz w:val="20"/>
          <w:szCs w:val="20"/>
        </w:rPr>
      </w:pPr>
      <w:r w:rsidRPr="001A6F7B">
        <w:rPr>
          <w:rFonts w:ascii="Arial" w:hAnsi="Arial" w:cs="Arial"/>
          <w:sz w:val="20"/>
          <w:szCs w:val="20"/>
        </w:rPr>
        <w:t>Se previene que la Ministra señora Donoso fue de opinión,</w:t>
      </w:r>
      <w:r>
        <w:rPr>
          <w:rFonts w:ascii="Arial" w:hAnsi="Arial" w:cs="Arial"/>
          <w:sz w:val="20"/>
          <w:szCs w:val="20"/>
        </w:rPr>
        <w:t xml:space="preserve"> </w:t>
      </w:r>
      <w:r w:rsidRPr="001A6F7B">
        <w:rPr>
          <w:rFonts w:ascii="Arial" w:hAnsi="Arial" w:cs="Arial"/>
          <w:sz w:val="20"/>
          <w:szCs w:val="20"/>
        </w:rPr>
        <w:t>además de declarar que el Protocolo al que se hizo referencia en el</w:t>
      </w:r>
      <w:r>
        <w:rPr>
          <w:rFonts w:ascii="Arial" w:hAnsi="Arial" w:cs="Arial"/>
          <w:sz w:val="20"/>
          <w:szCs w:val="20"/>
        </w:rPr>
        <w:t xml:space="preserve"> </w:t>
      </w:r>
      <w:r w:rsidRPr="001A6F7B">
        <w:rPr>
          <w:rFonts w:ascii="Arial" w:hAnsi="Arial" w:cs="Arial"/>
          <w:sz w:val="20"/>
          <w:szCs w:val="20"/>
        </w:rPr>
        <w:t>motivo décimo cuarto de este fallo, en cuanto establece en el acápite</w:t>
      </w:r>
      <w:r>
        <w:rPr>
          <w:rFonts w:ascii="Arial" w:hAnsi="Arial" w:cs="Arial"/>
          <w:sz w:val="20"/>
          <w:szCs w:val="20"/>
        </w:rPr>
        <w:t xml:space="preserve"> </w:t>
      </w:r>
      <w:r w:rsidRPr="001A6F7B">
        <w:rPr>
          <w:rFonts w:ascii="Arial" w:hAnsi="Arial" w:cs="Arial"/>
          <w:sz w:val="20"/>
          <w:szCs w:val="20"/>
        </w:rPr>
        <w:t>“Etapa pasos para el Registro”, que las mujeres mayores de 18 años</w:t>
      </w:r>
      <w:r>
        <w:rPr>
          <w:rFonts w:ascii="Arial" w:hAnsi="Arial" w:cs="Arial"/>
          <w:sz w:val="20"/>
          <w:szCs w:val="20"/>
        </w:rPr>
        <w:t xml:space="preserve"> </w:t>
      </w:r>
      <w:r w:rsidRPr="001A6F7B">
        <w:rPr>
          <w:rFonts w:ascii="Arial" w:hAnsi="Arial" w:cs="Arial"/>
          <w:sz w:val="20"/>
          <w:szCs w:val="20"/>
        </w:rPr>
        <w:t>deberán entregar sus sostén para su custodia antes de ingresar a</w:t>
      </w:r>
      <w:r>
        <w:rPr>
          <w:rFonts w:ascii="Arial" w:hAnsi="Arial" w:cs="Arial"/>
          <w:sz w:val="20"/>
          <w:szCs w:val="20"/>
        </w:rPr>
        <w:t xml:space="preserve"> </w:t>
      </w:r>
      <w:r w:rsidRPr="001A6F7B">
        <w:rPr>
          <w:rFonts w:ascii="Arial" w:hAnsi="Arial" w:cs="Arial"/>
          <w:sz w:val="20"/>
          <w:szCs w:val="20"/>
        </w:rPr>
        <w:t>los calabozos, resulta atentatorio contra la dignidad de las mujeres y,</w:t>
      </w:r>
      <w:r>
        <w:rPr>
          <w:rFonts w:ascii="Arial" w:hAnsi="Arial" w:cs="Arial"/>
          <w:sz w:val="20"/>
          <w:szCs w:val="20"/>
        </w:rPr>
        <w:t xml:space="preserve"> </w:t>
      </w:r>
      <w:r w:rsidRPr="001A6F7B">
        <w:rPr>
          <w:rFonts w:ascii="Arial" w:hAnsi="Arial" w:cs="Arial"/>
          <w:sz w:val="20"/>
          <w:szCs w:val="20"/>
        </w:rPr>
        <w:t>consecuentemente, ilegal, vulnerando toda la normativa internacional y</w:t>
      </w:r>
      <w:r>
        <w:rPr>
          <w:rFonts w:ascii="Arial" w:hAnsi="Arial" w:cs="Arial"/>
          <w:sz w:val="20"/>
          <w:szCs w:val="20"/>
        </w:rPr>
        <w:t xml:space="preserve"> </w:t>
      </w:r>
      <w:r w:rsidRPr="001A6F7B">
        <w:rPr>
          <w:rFonts w:ascii="Arial" w:hAnsi="Arial" w:cs="Arial"/>
          <w:sz w:val="20"/>
          <w:szCs w:val="20"/>
        </w:rPr>
        <w:t xml:space="preserve">nacional que </w:t>
      </w:r>
      <w:r w:rsidRPr="001A6F7B">
        <w:rPr>
          <w:rFonts w:ascii="Arial" w:hAnsi="Arial" w:cs="Arial"/>
          <w:sz w:val="20"/>
          <w:szCs w:val="20"/>
        </w:rPr>
        <w:lastRenderedPageBreak/>
        <w:t>propende a un trato digno de los detenidos puesto que,</w:t>
      </w:r>
      <w:r>
        <w:rPr>
          <w:rFonts w:ascii="Arial" w:hAnsi="Arial" w:cs="Arial"/>
          <w:sz w:val="20"/>
          <w:szCs w:val="20"/>
        </w:rPr>
        <w:t xml:space="preserve"> </w:t>
      </w:r>
      <w:r w:rsidRPr="001A6F7B">
        <w:rPr>
          <w:rFonts w:ascii="Arial" w:hAnsi="Arial" w:cs="Arial"/>
          <w:sz w:val="20"/>
          <w:szCs w:val="20"/>
        </w:rPr>
        <w:t>sin que sea necesario adentrarse en la explicación de qué manera,</w:t>
      </w:r>
      <w:r>
        <w:rPr>
          <w:rFonts w:ascii="Arial" w:hAnsi="Arial" w:cs="Arial"/>
          <w:sz w:val="20"/>
          <w:szCs w:val="20"/>
        </w:rPr>
        <w:t xml:space="preserve"> </w:t>
      </w:r>
      <w:r w:rsidRPr="001A6F7B">
        <w:rPr>
          <w:rFonts w:ascii="Arial" w:hAnsi="Arial" w:cs="Arial"/>
          <w:sz w:val="20"/>
          <w:szCs w:val="20"/>
        </w:rPr>
        <w:t>dicha prenda, resulta necesaria y consustancial al sexo, aparece como</w:t>
      </w:r>
      <w:r>
        <w:rPr>
          <w:rFonts w:ascii="Arial" w:hAnsi="Arial" w:cs="Arial"/>
          <w:sz w:val="20"/>
          <w:szCs w:val="20"/>
        </w:rPr>
        <w:t xml:space="preserve"> </w:t>
      </w:r>
      <w:r w:rsidRPr="001A6F7B">
        <w:rPr>
          <w:rFonts w:ascii="Arial" w:hAnsi="Arial" w:cs="Arial"/>
          <w:sz w:val="20"/>
          <w:szCs w:val="20"/>
        </w:rPr>
        <w:t>desprovista de racionalidad, siendo, además, discriminatoria en relación</w:t>
      </w:r>
      <w:r>
        <w:rPr>
          <w:rFonts w:ascii="Arial" w:hAnsi="Arial" w:cs="Arial"/>
          <w:sz w:val="20"/>
          <w:szCs w:val="20"/>
        </w:rPr>
        <w:t xml:space="preserve"> </w:t>
      </w:r>
      <w:r w:rsidRPr="001A6F7B">
        <w:rPr>
          <w:rFonts w:ascii="Arial" w:hAnsi="Arial" w:cs="Arial"/>
          <w:sz w:val="20"/>
          <w:szCs w:val="20"/>
        </w:rPr>
        <w:t>al género respecto de quienes no existe una norma asimilable a la</w:t>
      </w:r>
      <w:r>
        <w:rPr>
          <w:rFonts w:ascii="Arial" w:hAnsi="Arial" w:cs="Arial"/>
          <w:sz w:val="20"/>
          <w:szCs w:val="20"/>
        </w:rPr>
        <w:t xml:space="preserve"> </w:t>
      </w:r>
      <w:r w:rsidRPr="001A6F7B">
        <w:rPr>
          <w:rFonts w:ascii="Arial" w:hAnsi="Arial" w:cs="Arial"/>
          <w:sz w:val="20"/>
          <w:szCs w:val="20"/>
        </w:rPr>
        <w:t>comentada.</w:t>
      </w:r>
    </w:p>
    <w:p w:rsidR="001E6143" w:rsidRPr="001A6F7B" w:rsidRDefault="001E6143" w:rsidP="001E6143">
      <w:pPr>
        <w:jc w:val="both"/>
        <w:rPr>
          <w:rFonts w:ascii="Arial" w:hAnsi="Arial" w:cs="Arial"/>
          <w:sz w:val="20"/>
          <w:szCs w:val="20"/>
        </w:rPr>
      </w:pPr>
      <w:r w:rsidRPr="001A6F7B">
        <w:rPr>
          <w:rFonts w:ascii="Arial" w:hAnsi="Arial" w:cs="Arial"/>
          <w:sz w:val="20"/>
          <w:szCs w:val="20"/>
        </w:rPr>
        <w:t>Acordada con el voto en contra de la Ministro Suplente</w:t>
      </w:r>
      <w:r>
        <w:rPr>
          <w:rFonts w:ascii="Arial" w:hAnsi="Arial" w:cs="Arial"/>
          <w:sz w:val="20"/>
          <w:szCs w:val="20"/>
        </w:rPr>
        <w:t xml:space="preserve"> </w:t>
      </w:r>
      <w:r w:rsidRPr="001A6F7B">
        <w:rPr>
          <w:rFonts w:ascii="Arial" w:hAnsi="Arial" w:cs="Arial"/>
          <w:sz w:val="20"/>
          <w:szCs w:val="20"/>
        </w:rPr>
        <w:t>señora María Eugenia Vega Godoy, quien fue de opinión de</w:t>
      </w:r>
      <w:r>
        <w:rPr>
          <w:rFonts w:ascii="Arial" w:hAnsi="Arial" w:cs="Arial"/>
          <w:sz w:val="20"/>
          <w:szCs w:val="20"/>
        </w:rPr>
        <w:t xml:space="preserve"> </w:t>
      </w:r>
      <w:r w:rsidRPr="001A6F7B">
        <w:rPr>
          <w:rFonts w:ascii="Arial" w:hAnsi="Arial" w:cs="Arial"/>
          <w:sz w:val="20"/>
          <w:szCs w:val="20"/>
        </w:rPr>
        <w:t>rechazarlo, por las siguientes razones:</w:t>
      </w:r>
    </w:p>
    <w:p w:rsidR="001E6143" w:rsidRPr="001A6F7B" w:rsidRDefault="001E6143" w:rsidP="001E6143">
      <w:pPr>
        <w:jc w:val="both"/>
        <w:rPr>
          <w:rFonts w:ascii="Arial" w:hAnsi="Arial" w:cs="Arial"/>
          <w:sz w:val="20"/>
          <w:szCs w:val="20"/>
        </w:rPr>
      </w:pPr>
      <w:r w:rsidRPr="001A6F7B">
        <w:rPr>
          <w:rFonts w:ascii="Arial" w:hAnsi="Arial" w:cs="Arial"/>
          <w:sz w:val="20"/>
          <w:szCs w:val="20"/>
        </w:rPr>
        <w:t>Que, consta de los antecedentes vertidos en el presente recurso,</w:t>
      </w:r>
      <w:r>
        <w:rPr>
          <w:rFonts w:ascii="Arial" w:hAnsi="Arial" w:cs="Arial"/>
          <w:sz w:val="20"/>
          <w:szCs w:val="20"/>
        </w:rPr>
        <w:t xml:space="preserve"> </w:t>
      </w:r>
      <w:r w:rsidRPr="001A6F7B">
        <w:rPr>
          <w:rFonts w:ascii="Arial" w:hAnsi="Arial" w:cs="Arial"/>
          <w:sz w:val="20"/>
          <w:szCs w:val="20"/>
        </w:rPr>
        <w:t>que la detención de las amparadas se declaró ilegal por el Juez de</w:t>
      </w:r>
      <w:r>
        <w:rPr>
          <w:rFonts w:ascii="Arial" w:hAnsi="Arial" w:cs="Arial"/>
          <w:sz w:val="20"/>
          <w:szCs w:val="20"/>
        </w:rPr>
        <w:t xml:space="preserve"> </w:t>
      </w:r>
      <w:r w:rsidRPr="001A6F7B">
        <w:rPr>
          <w:rFonts w:ascii="Arial" w:hAnsi="Arial" w:cs="Arial"/>
          <w:sz w:val="20"/>
          <w:szCs w:val="20"/>
        </w:rPr>
        <w:t>Garantía de Viña del Mar, a lo que se allanó la Fiscalía, consta</w:t>
      </w:r>
      <w:r>
        <w:rPr>
          <w:rFonts w:ascii="Arial" w:hAnsi="Arial" w:cs="Arial"/>
          <w:sz w:val="20"/>
          <w:szCs w:val="20"/>
        </w:rPr>
        <w:t xml:space="preserve"> </w:t>
      </w:r>
      <w:r w:rsidRPr="001A6F7B">
        <w:rPr>
          <w:rFonts w:ascii="Arial" w:hAnsi="Arial" w:cs="Arial"/>
          <w:sz w:val="20"/>
          <w:szCs w:val="20"/>
        </w:rPr>
        <w:t>asimismo que la investigación de los hechos en relación con el uso</w:t>
      </w:r>
      <w:r>
        <w:rPr>
          <w:rFonts w:ascii="Arial" w:hAnsi="Arial" w:cs="Arial"/>
          <w:sz w:val="20"/>
          <w:szCs w:val="20"/>
        </w:rPr>
        <w:t xml:space="preserve"> </w:t>
      </w:r>
      <w:r w:rsidRPr="001A6F7B">
        <w:rPr>
          <w:rFonts w:ascii="Arial" w:hAnsi="Arial" w:cs="Arial"/>
          <w:sz w:val="20"/>
          <w:szCs w:val="20"/>
        </w:rPr>
        <w:t>excesivo de la fuerza por parte de funcionarios policiales y, tratos</w:t>
      </w:r>
      <w:r>
        <w:rPr>
          <w:rFonts w:ascii="Arial" w:hAnsi="Arial" w:cs="Arial"/>
          <w:sz w:val="20"/>
          <w:szCs w:val="20"/>
        </w:rPr>
        <w:t xml:space="preserve"> </w:t>
      </w:r>
      <w:r w:rsidRPr="001A6F7B">
        <w:rPr>
          <w:rFonts w:ascii="Arial" w:hAnsi="Arial" w:cs="Arial"/>
          <w:sz w:val="20"/>
          <w:szCs w:val="20"/>
        </w:rPr>
        <w:t>vejatorios en contra de las amparadas, se encuentra ya radicada para</w:t>
      </w:r>
      <w:r>
        <w:rPr>
          <w:rFonts w:ascii="Arial" w:hAnsi="Arial" w:cs="Arial"/>
          <w:sz w:val="20"/>
          <w:szCs w:val="20"/>
        </w:rPr>
        <w:t xml:space="preserve"> </w:t>
      </w:r>
      <w:r w:rsidRPr="001A6F7B">
        <w:rPr>
          <w:rFonts w:ascii="Arial" w:hAnsi="Arial" w:cs="Arial"/>
          <w:sz w:val="20"/>
          <w:szCs w:val="20"/>
        </w:rPr>
        <w:t>su investigación ante el Ministerio Público y, además que se ordenó por</w:t>
      </w:r>
      <w:r>
        <w:rPr>
          <w:rFonts w:ascii="Arial" w:hAnsi="Arial" w:cs="Arial"/>
          <w:sz w:val="20"/>
          <w:szCs w:val="20"/>
        </w:rPr>
        <w:t xml:space="preserve"> </w:t>
      </w:r>
      <w:r w:rsidRPr="001A6F7B">
        <w:rPr>
          <w:rFonts w:ascii="Arial" w:hAnsi="Arial" w:cs="Arial"/>
          <w:sz w:val="20"/>
          <w:szCs w:val="20"/>
        </w:rPr>
        <w:t>parte de Carabineros de Chile, la instrucción del respectivo sumario</w:t>
      </w:r>
      <w:r>
        <w:rPr>
          <w:rFonts w:ascii="Arial" w:hAnsi="Arial" w:cs="Arial"/>
          <w:sz w:val="20"/>
          <w:szCs w:val="20"/>
        </w:rPr>
        <w:t xml:space="preserve"> </w:t>
      </w:r>
      <w:r w:rsidRPr="001A6F7B">
        <w:rPr>
          <w:rFonts w:ascii="Arial" w:hAnsi="Arial" w:cs="Arial"/>
          <w:sz w:val="20"/>
          <w:szCs w:val="20"/>
        </w:rPr>
        <w:t>administrativo en contra de los funcionarios involucrados en estos</w:t>
      </w:r>
      <w:r>
        <w:rPr>
          <w:rFonts w:ascii="Arial" w:hAnsi="Arial" w:cs="Arial"/>
          <w:sz w:val="20"/>
          <w:szCs w:val="20"/>
        </w:rPr>
        <w:t xml:space="preserve"> </w:t>
      </w:r>
      <w:r w:rsidRPr="001A6F7B">
        <w:rPr>
          <w:rFonts w:ascii="Arial" w:hAnsi="Arial" w:cs="Arial"/>
          <w:sz w:val="20"/>
          <w:szCs w:val="20"/>
        </w:rPr>
        <w:t>sucesos.</w:t>
      </w:r>
    </w:p>
    <w:p w:rsidR="001E6143" w:rsidRPr="001A6F7B" w:rsidRDefault="001E6143" w:rsidP="001E6143">
      <w:pPr>
        <w:jc w:val="both"/>
        <w:rPr>
          <w:rFonts w:ascii="Arial" w:hAnsi="Arial" w:cs="Arial"/>
          <w:sz w:val="20"/>
          <w:szCs w:val="20"/>
        </w:rPr>
      </w:pPr>
      <w:r w:rsidRPr="001A6F7B">
        <w:rPr>
          <w:rFonts w:ascii="Arial" w:hAnsi="Arial" w:cs="Arial"/>
          <w:sz w:val="20"/>
          <w:szCs w:val="20"/>
        </w:rPr>
        <w:t>Que, atendido lo expuesto previamente, de lo que se advierte que</w:t>
      </w:r>
      <w:r>
        <w:rPr>
          <w:rFonts w:ascii="Arial" w:hAnsi="Arial" w:cs="Arial"/>
          <w:sz w:val="20"/>
          <w:szCs w:val="20"/>
        </w:rPr>
        <w:t xml:space="preserve"> </w:t>
      </w:r>
      <w:r w:rsidRPr="001A6F7B">
        <w:rPr>
          <w:rFonts w:ascii="Arial" w:hAnsi="Arial" w:cs="Arial"/>
          <w:sz w:val="20"/>
          <w:szCs w:val="20"/>
        </w:rPr>
        <w:t>los hechos que se denuncian en el presente recurso, ya se encuentran</w:t>
      </w:r>
      <w:r>
        <w:rPr>
          <w:rFonts w:ascii="Arial" w:hAnsi="Arial" w:cs="Arial"/>
          <w:sz w:val="20"/>
          <w:szCs w:val="20"/>
        </w:rPr>
        <w:t xml:space="preserve"> </w:t>
      </w:r>
      <w:r w:rsidRPr="001A6F7B">
        <w:rPr>
          <w:rFonts w:ascii="Arial" w:hAnsi="Arial" w:cs="Arial"/>
          <w:sz w:val="20"/>
          <w:szCs w:val="20"/>
        </w:rPr>
        <w:t>bajo el imperio del derecho, resguardados por el sistema penal y,</w:t>
      </w:r>
      <w:r>
        <w:rPr>
          <w:rFonts w:ascii="Arial" w:hAnsi="Arial" w:cs="Arial"/>
          <w:sz w:val="20"/>
          <w:szCs w:val="20"/>
        </w:rPr>
        <w:t xml:space="preserve"> </w:t>
      </w:r>
      <w:r w:rsidRPr="001A6F7B">
        <w:rPr>
          <w:rFonts w:ascii="Arial" w:hAnsi="Arial" w:cs="Arial"/>
          <w:sz w:val="20"/>
          <w:szCs w:val="20"/>
        </w:rPr>
        <w:t>administrat</w:t>
      </w:r>
      <w:r>
        <w:rPr>
          <w:rFonts w:ascii="Arial" w:hAnsi="Arial" w:cs="Arial"/>
          <w:sz w:val="20"/>
          <w:szCs w:val="20"/>
        </w:rPr>
        <w:t>ivo respectivamente, unido además,</w:t>
      </w:r>
      <w:r w:rsidRPr="001A6F7B">
        <w:rPr>
          <w:rFonts w:ascii="Arial" w:hAnsi="Arial" w:cs="Arial"/>
          <w:sz w:val="20"/>
          <w:szCs w:val="20"/>
        </w:rPr>
        <w:t xml:space="preserve"> a que las amparadas no</w:t>
      </w:r>
      <w:r>
        <w:rPr>
          <w:rFonts w:ascii="Arial" w:hAnsi="Arial" w:cs="Arial"/>
          <w:sz w:val="20"/>
          <w:szCs w:val="20"/>
        </w:rPr>
        <w:t xml:space="preserve"> </w:t>
      </w:r>
      <w:r w:rsidRPr="001A6F7B">
        <w:rPr>
          <w:rFonts w:ascii="Arial" w:hAnsi="Arial" w:cs="Arial"/>
          <w:sz w:val="20"/>
          <w:szCs w:val="20"/>
        </w:rPr>
        <w:t>se encuentran arrestadas, detenidas o privadas de libertad, razón por la</w:t>
      </w:r>
      <w:r>
        <w:rPr>
          <w:rFonts w:ascii="Arial" w:hAnsi="Arial" w:cs="Arial"/>
          <w:sz w:val="20"/>
          <w:szCs w:val="20"/>
        </w:rPr>
        <w:t xml:space="preserve"> </w:t>
      </w:r>
      <w:r w:rsidRPr="001A6F7B">
        <w:rPr>
          <w:rFonts w:ascii="Arial" w:hAnsi="Arial" w:cs="Arial"/>
          <w:sz w:val="20"/>
          <w:szCs w:val="20"/>
        </w:rPr>
        <w:t>que no existen medidas que adoptar al respecto, solo cabe a juicio de</w:t>
      </w:r>
      <w:r>
        <w:rPr>
          <w:rFonts w:ascii="Arial" w:hAnsi="Arial" w:cs="Arial"/>
          <w:sz w:val="20"/>
          <w:szCs w:val="20"/>
        </w:rPr>
        <w:t xml:space="preserve"> </w:t>
      </w:r>
      <w:r w:rsidRPr="001A6F7B">
        <w:rPr>
          <w:rFonts w:ascii="Arial" w:hAnsi="Arial" w:cs="Arial"/>
          <w:sz w:val="20"/>
          <w:szCs w:val="20"/>
        </w:rPr>
        <w:t>esta disidente, rechazar la presente acción constitucional de excepción,</w:t>
      </w:r>
      <w:r>
        <w:rPr>
          <w:rFonts w:ascii="Arial" w:hAnsi="Arial" w:cs="Arial"/>
          <w:sz w:val="20"/>
          <w:szCs w:val="20"/>
        </w:rPr>
        <w:t xml:space="preserve"> </w:t>
      </w:r>
      <w:r w:rsidRPr="001A6F7B">
        <w:rPr>
          <w:rFonts w:ascii="Arial" w:hAnsi="Arial" w:cs="Arial"/>
          <w:sz w:val="20"/>
          <w:szCs w:val="20"/>
        </w:rPr>
        <w:t>en la que no corresponde de ninguna manera decidir si los hechos</w:t>
      </w:r>
      <w:r>
        <w:rPr>
          <w:rFonts w:ascii="Arial" w:hAnsi="Arial" w:cs="Arial"/>
          <w:sz w:val="20"/>
          <w:szCs w:val="20"/>
        </w:rPr>
        <w:t xml:space="preserve"> </w:t>
      </w:r>
      <w:r w:rsidRPr="001A6F7B">
        <w:rPr>
          <w:rFonts w:ascii="Arial" w:hAnsi="Arial" w:cs="Arial"/>
          <w:sz w:val="20"/>
          <w:szCs w:val="20"/>
        </w:rPr>
        <w:t>constituyen o no delitos, ni la participación que en ellos les cabe a los</w:t>
      </w:r>
      <w:r>
        <w:rPr>
          <w:rFonts w:ascii="Arial" w:hAnsi="Arial" w:cs="Arial"/>
          <w:sz w:val="20"/>
          <w:szCs w:val="20"/>
        </w:rPr>
        <w:t xml:space="preserve"> </w:t>
      </w:r>
      <w:r w:rsidRPr="001A6F7B">
        <w:rPr>
          <w:rFonts w:ascii="Arial" w:hAnsi="Arial" w:cs="Arial"/>
          <w:sz w:val="20"/>
          <w:szCs w:val="20"/>
        </w:rPr>
        <w:t>recurridos, sino que exclusivamente que la respectiva magistratura ante</w:t>
      </w:r>
      <w:r>
        <w:rPr>
          <w:rFonts w:ascii="Arial" w:hAnsi="Arial" w:cs="Arial"/>
          <w:sz w:val="20"/>
          <w:szCs w:val="20"/>
        </w:rPr>
        <w:t xml:space="preserve"> </w:t>
      </w:r>
      <w:r w:rsidRPr="001A6F7B">
        <w:rPr>
          <w:rFonts w:ascii="Arial" w:hAnsi="Arial" w:cs="Arial"/>
          <w:sz w:val="20"/>
          <w:szCs w:val="20"/>
        </w:rPr>
        <w:t>quien se recurre, “adopte las providencias necesarias para restablecer el</w:t>
      </w:r>
      <w:r>
        <w:rPr>
          <w:rFonts w:ascii="Arial" w:hAnsi="Arial" w:cs="Arial"/>
          <w:sz w:val="20"/>
          <w:szCs w:val="20"/>
        </w:rPr>
        <w:t xml:space="preserve"> </w:t>
      </w:r>
      <w:r w:rsidRPr="001A6F7B">
        <w:rPr>
          <w:rFonts w:ascii="Arial" w:hAnsi="Arial" w:cs="Arial"/>
          <w:sz w:val="20"/>
          <w:szCs w:val="20"/>
        </w:rPr>
        <w:t>imperio del derecho y asegurar la debida protección del afectado”, no</w:t>
      </w:r>
      <w:r>
        <w:rPr>
          <w:rFonts w:ascii="Arial" w:hAnsi="Arial" w:cs="Arial"/>
          <w:sz w:val="20"/>
          <w:szCs w:val="20"/>
        </w:rPr>
        <w:t xml:space="preserve"> </w:t>
      </w:r>
      <w:r w:rsidRPr="001A6F7B">
        <w:rPr>
          <w:rFonts w:ascii="Arial" w:hAnsi="Arial" w:cs="Arial"/>
          <w:sz w:val="20"/>
          <w:szCs w:val="20"/>
        </w:rPr>
        <w:t>constituyendo en consecuencia y, atendida la protección legal que ya se</w:t>
      </w:r>
      <w:r>
        <w:rPr>
          <w:rFonts w:ascii="Arial" w:hAnsi="Arial" w:cs="Arial"/>
          <w:sz w:val="20"/>
          <w:szCs w:val="20"/>
        </w:rPr>
        <w:t xml:space="preserve"> </w:t>
      </w:r>
      <w:r w:rsidRPr="001A6F7B">
        <w:rPr>
          <w:rFonts w:ascii="Arial" w:hAnsi="Arial" w:cs="Arial"/>
          <w:sz w:val="20"/>
          <w:szCs w:val="20"/>
        </w:rPr>
        <w:t>ha entregado a las recurrentes, el ejercicio de la presente acción la vía</w:t>
      </w:r>
      <w:r>
        <w:rPr>
          <w:rFonts w:ascii="Arial" w:hAnsi="Arial" w:cs="Arial"/>
          <w:sz w:val="20"/>
          <w:szCs w:val="20"/>
        </w:rPr>
        <w:t xml:space="preserve"> </w:t>
      </w:r>
      <w:r w:rsidRPr="001A6F7B">
        <w:rPr>
          <w:rFonts w:ascii="Arial" w:hAnsi="Arial" w:cs="Arial"/>
          <w:sz w:val="20"/>
          <w:szCs w:val="20"/>
        </w:rPr>
        <w:t>idónea para lograr esos fines.</w:t>
      </w:r>
    </w:p>
    <w:p w:rsidR="001E6143" w:rsidRPr="001A6F7B" w:rsidRDefault="001E6143" w:rsidP="001E6143">
      <w:pPr>
        <w:jc w:val="both"/>
        <w:rPr>
          <w:rFonts w:ascii="Arial" w:hAnsi="Arial" w:cs="Arial"/>
          <w:sz w:val="20"/>
          <w:szCs w:val="20"/>
        </w:rPr>
      </w:pPr>
      <w:r w:rsidRPr="001A6F7B">
        <w:rPr>
          <w:rFonts w:ascii="Arial" w:hAnsi="Arial" w:cs="Arial"/>
          <w:sz w:val="20"/>
          <w:szCs w:val="20"/>
        </w:rPr>
        <w:t>Regístrese, notifíquese y archívese en su oportunidad.</w:t>
      </w:r>
    </w:p>
    <w:p w:rsidR="001E6143" w:rsidRPr="001A6F7B" w:rsidRDefault="001E6143" w:rsidP="001E6143">
      <w:pPr>
        <w:jc w:val="both"/>
        <w:rPr>
          <w:rFonts w:ascii="Arial" w:hAnsi="Arial" w:cs="Arial"/>
          <w:sz w:val="20"/>
          <w:szCs w:val="20"/>
        </w:rPr>
      </w:pPr>
      <w:r w:rsidRPr="001A6F7B">
        <w:rPr>
          <w:rFonts w:ascii="Arial" w:hAnsi="Arial" w:cs="Arial"/>
          <w:sz w:val="20"/>
          <w:szCs w:val="20"/>
        </w:rPr>
        <w:t>Sentencia redactada por la Ministra Señora Silvana Donoso</w:t>
      </w:r>
      <w:r>
        <w:rPr>
          <w:rFonts w:ascii="Arial" w:hAnsi="Arial" w:cs="Arial"/>
          <w:sz w:val="20"/>
          <w:szCs w:val="20"/>
        </w:rPr>
        <w:t xml:space="preserve"> </w:t>
      </w:r>
      <w:r w:rsidRPr="001A6F7B">
        <w:rPr>
          <w:rFonts w:ascii="Arial" w:hAnsi="Arial" w:cs="Arial"/>
          <w:sz w:val="20"/>
          <w:szCs w:val="20"/>
        </w:rPr>
        <w:t>Ocampo y, el voto disidente, por su autora.</w:t>
      </w:r>
    </w:p>
    <w:p w:rsidR="001E6143" w:rsidRPr="001A6F7B" w:rsidRDefault="001E6143" w:rsidP="001E6143">
      <w:pPr>
        <w:jc w:val="both"/>
        <w:rPr>
          <w:rFonts w:ascii="Arial" w:hAnsi="Arial" w:cs="Arial"/>
          <w:sz w:val="20"/>
          <w:szCs w:val="20"/>
        </w:rPr>
      </w:pPr>
      <w:r w:rsidRPr="001A6F7B">
        <w:rPr>
          <w:rFonts w:ascii="Arial" w:hAnsi="Arial" w:cs="Arial"/>
          <w:sz w:val="20"/>
          <w:szCs w:val="20"/>
        </w:rPr>
        <w:t>N°Amparo-1074-2019.</w:t>
      </w:r>
    </w:p>
    <w:p w:rsidR="001E6143" w:rsidRPr="001A6F7B" w:rsidRDefault="001E6143" w:rsidP="001E6143">
      <w:pPr>
        <w:jc w:val="both"/>
        <w:rPr>
          <w:rFonts w:ascii="Arial" w:hAnsi="Arial" w:cs="Arial"/>
          <w:sz w:val="20"/>
          <w:szCs w:val="20"/>
        </w:rPr>
      </w:pPr>
      <w:r w:rsidRPr="001A6F7B">
        <w:rPr>
          <w:rFonts w:ascii="Arial" w:hAnsi="Arial" w:cs="Arial"/>
          <w:sz w:val="20"/>
          <w:szCs w:val="20"/>
        </w:rPr>
        <w:t>Pronunciado por la Segunda Sala de la C.A. de Valparaíso integrada por Ministra Silvana Juana Aurora Donoso O. y</w:t>
      </w:r>
      <w:r>
        <w:rPr>
          <w:rFonts w:ascii="Arial" w:hAnsi="Arial" w:cs="Arial"/>
          <w:sz w:val="20"/>
          <w:szCs w:val="20"/>
        </w:rPr>
        <w:t xml:space="preserve"> </w:t>
      </w:r>
      <w:r w:rsidRPr="001A6F7B">
        <w:rPr>
          <w:rFonts w:ascii="Arial" w:hAnsi="Arial" w:cs="Arial"/>
          <w:sz w:val="20"/>
          <w:szCs w:val="20"/>
        </w:rPr>
        <w:t>Abogado I</w:t>
      </w:r>
      <w:r>
        <w:rPr>
          <w:rFonts w:ascii="Arial" w:hAnsi="Arial" w:cs="Arial"/>
          <w:sz w:val="20"/>
          <w:szCs w:val="20"/>
        </w:rPr>
        <w:t xml:space="preserve">ntegrante </w:t>
      </w:r>
      <w:proofErr w:type="spellStart"/>
      <w:r>
        <w:rPr>
          <w:rFonts w:ascii="Arial" w:hAnsi="Arial" w:cs="Arial"/>
          <w:sz w:val="20"/>
          <w:szCs w:val="20"/>
        </w:rPr>
        <w:t>Raul</w:t>
      </w:r>
      <w:proofErr w:type="spellEnd"/>
      <w:r>
        <w:rPr>
          <w:rFonts w:ascii="Arial" w:hAnsi="Arial" w:cs="Arial"/>
          <w:sz w:val="20"/>
          <w:szCs w:val="20"/>
        </w:rPr>
        <w:t xml:space="preserve"> Eduardo </w:t>
      </w:r>
      <w:proofErr w:type="spellStart"/>
      <w:r>
        <w:rPr>
          <w:rFonts w:ascii="Arial" w:hAnsi="Arial" w:cs="Arial"/>
          <w:sz w:val="20"/>
          <w:szCs w:val="20"/>
        </w:rPr>
        <w:t>Nuñez</w:t>
      </w:r>
      <w:proofErr w:type="spellEnd"/>
      <w:r>
        <w:rPr>
          <w:rFonts w:ascii="Arial" w:hAnsi="Arial" w:cs="Arial"/>
          <w:sz w:val="20"/>
          <w:szCs w:val="20"/>
        </w:rPr>
        <w:t xml:space="preserve"> O. </w:t>
      </w:r>
      <w:r w:rsidRPr="001A6F7B">
        <w:rPr>
          <w:rFonts w:ascii="Arial" w:hAnsi="Arial" w:cs="Arial"/>
          <w:sz w:val="20"/>
          <w:szCs w:val="20"/>
        </w:rPr>
        <w:t>Valparaíso, dos de enero de dos mil veinte.</w:t>
      </w:r>
    </w:p>
    <w:p w:rsidR="001E6143" w:rsidRPr="001A6F7B" w:rsidRDefault="001E6143" w:rsidP="001E6143">
      <w:pPr>
        <w:jc w:val="both"/>
        <w:rPr>
          <w:rFonts w:ascii="Arial" w:hAnsi="Arial" w:cs="Arial"/>
          <w:sz w:val="20"/>
          <w:szCs w:val="20"/>
        </w:rPr>
      </w:pPr>
      <w:r w:rsidRPr="001A6F7B">
        <w:rPr>
          <w:rFonts w:ascii="Arial" w:hAnsi="Arial" w:cs="Arial"/>
          <w:sz w:val="20"/>
          <w:szCs w:val="20"/>
        </w:rPr>
        <w:t>En Valparaíso, a dos de enero de dos mil veinte, notifiqué en Secretaría por el Estado D</w:t>
      </w:r>
      <w:r>
        <w:rPr>
          <w:rFonts w:ascii="Arial" w:hAnsi="Arial" w:cs="Arial"/>
          <w:sz w:val="20"/>
          <w:szCs w:val="20"/>
        </w:rPr>
        <w:t>iario la resolución precedente.</w:t>
      </w:r>
    </w:p>
    <w:p w:rsidR="001E6143" w:rsidRPr="0079111A" w:rsidRDefault="001E6143" w:rsidP="0079111A">
      <w:bookmarkStart w:id="0" w:name="_GoBack"/>
      <w:bookmarkEnd w:id="0"/>
    </w:p>
    <w:sectPr w:rsidR="001E6143" w:rsidRPr="0079111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51" w:rsidRDefault="00EF7351" w:rsidP="007701FC">
      <w:pPr>
        <w:spacing w:after="0" w:line="240" w:lineRule="auto"/>
      </w:pPr>
      <w:r>
        <w:separator/>
      </w:r>
    </w:p>
  </w:endnote>
  <w:endnote w:type="continuationSeparator" w:id="0">
    <w:p w:rsidR="00EF7351" w:rsidRDefault="00EF7351"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AF" w:rsidRDefault="00F12F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AF" w:rsidRDefault="00F12FA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AF" w:rsidRDefault="00F12F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51" w:rsidRDefault="00EF7351" w:rsidP="007701FC">
      <w:pPr>
        <w:spacing w:after="0" w:line="240" w:lineRule="auto"/>
      </w:pPr>
      <w:r>
        <w:separator/>
      </w:r>
    </w:p>
  </w:footnote>
  <w:footnote w:type="continuationSeparator" w:id="0">
    <w:p w:rsidR="00EF7351" w:rsidRDefault="00EF7351"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EF735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EF735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EF735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10576F"/>
    <w:rsid w:val="001D7D29"/>
    <w:rsid w:val="001E6143"/>
    <w:rsid w:val="0038209D"/>
    <w:rsid w:val="004865DC"/>
    <w:rsid w:val="006B4488"/>
    <w:rsid w:val="007701FC"/>
    <w:rsid w:val="0079111A"/>
    <w:rsid w:val="009B159F"/>
    <w:rsid w:val="00BB1D1D"/>
    <w:rsid w:val="00CB3DDD"/>
    <w:rsid w:val="00CD2C92"/>
    <w:rsid w:val="00DF7C1B"/>
    <w:rsid w:val="00EF7351"/>
    <w:rsid w:val="00F12F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A2267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5118</Words>
  <Characters>28150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2</cp:revision>
  <dcterms:created xsi:type="dcterms:W3CDTF">2020-02-28T20:19:00Z</dcterms:created>
  <dcterms:modified xsi:type="dcterms:W3CDTF">2020-02-28T20:19:00Z</dcterms:modified>
</cp:coreProperties>
</file>