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2E03" w14:textId="77F1B56C" w:rsidR="00542670" w:rsidRPr="00AC7EB0" w:rsidRDefault="00CC6094" w:rsidP="00AF36BB">
      <w:pPr>
        <w:tabs>
          <w:tab w:val="clear" w:pos="360"/>
          <w:tab w:val="clear" w:pos="720"/>
          <w:tab w:val="clear" w:pos="1440"/>
          <w:tab w:val="clear" w:pos="1800"/>
          <w:tab w:val="clear" w:pos="4680"/>
          <w:tab w:val="right" w:pos="7200"/>
        </w:tabs>
        <w:spacing w:line="360" w:lineRule="auto"/>
        <w:rPr>
          <w:rFonts w:ascii="Arial" w:hAnsi="Arial" w:cs="Arial"/>
          <w:b/>
          <w:bCs/>
          <w:color w:val="000000"/>
          <w:sz w:val="24"/>
          <w:lang w:eastAsia="en-CA"/>
        </w:rPr>
      </w:pPr>
      <w:r>
        <w:rPr>
          <w:rFonts w:ascii="Arial" w:hAnsi="Arial" w:cs="Arial"/>
          <w:b/>
          <w:bCs/>
          <w:i/>
          <w:iCs/>
          <w:color w:val="000000"/>
          <w:sz w:val="24"/>
          <w:lang w:eastAsia="en-CA"/>
        </w:rPr>
        <w:t xml:space="preserve">R v Moses, </w:t>
      </w:r>
      <w:r>
        <w:rPr>
          <w:rFonts w:ascii="Arial" w:hAnsi="Arial" w:cs="Arial"/>
          <w:b/>
          <w:bCs/>
          <w:color w:val="000000"/>
          <w:sz w:val="24"/>
          <w:lang w:eastAsia="en-CA"/>
        </w:rPr>
        <w:t>2026 NWTSC 19</w:t>
      </w:r>
      <w:r w:rsidR="00AF36BB">
        <w:rPr>
          <w:rFonts w:ascii="Arial" w:hAnsi="Arial" w:cs="Arial"/>
          <w:b/>
          <w:bCs/>
          <w:color w:val="000000"/>
          <w:sz w:val="24"/>
          <w:lang w:eastAsia="en-CA"/>
        </w:rPr>
        <w:tab/>
        <w:t xml:space="preserve">                                                    </w:t>
      </w:r>
      <w:r w:rsidR="005E790A" w:rsidRPr="00AC7EB0">
        <w:rPr>
          <w:rFonts w:ascii="Arial" w:hAnsi="Arial" w:cs="Arial"/>
          <w:b/>
          <w:bCs/>
          <w:color w:val="000000"/>
          <w:sz w:val="24"/>
          <w:lang w:eastAsia="en-CA"/>
        </w:rPr>
        <w:t>S-1-CR-2025-000023</w:t>
      </w:r>
    </w:p>
    <w:p w14:paraId="4AABE987" w14:textId="77777777" w:rsidR="00542670" w:rsidRDefault="00542670"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eastAsia="en-CA"/>
        </w:rPr>
      </w:pPr>
    </w:p>
    <w:p w14:paraId="7365E8E7" w14:textId="77777777" w:rsidR="00AF36BB" w:rsidRPr="00AC7EB0" w:rsidRDefault="00AF36BB"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eastAsia="en-CA"/>
        </w:rPr>
      </w:pPr>
    </w:p>
    <w:p w14:paraId="402AC1F9" w14:textId="77777777" w:rsidR="00542670" w:rsidRPr="00AC7EB0"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eastAsia="en-CA"/>
        </w:rPr>
      </w:pPr>
      <w:r w:rsidRPr="00AC7EB0">
        <w:rPr>
          <w:rFonts w:ascii="Arial" w:hAnsi="Arial"/>
          <w:b/>
          <w:color w:val="000000"/>
          <w:sz w:val="24"/>
          <w:u w:val="single"/>
          <w:lang w:eastAsia="en-CA"/>
        </w:rPr>
        <w:t xml:space="preserve">IN THE </w:t>
      </w:r>
      <w:r w:rsidR="005E790A" w:rsidRPr="00AC7EB0">
        <w:rPr>
          <w:rFonts w:ascii="Arial" w:hAnsi="Arial"/>
          <w:b/>
          <w:color w:val="000000"/>
          <w:sz w:val="24"/>
          <w:u w:val="single"/>
          <w:lang w:eastAsia="en-CA"/>
        </w:rPr>
        <w:t>SUPREME</w:t>
      </w:r>
      <w:r w:rsidRPr="00AC7EB0">
        <w:rPr>
          <w:rFonts w:ascii="Arial" w:hAnsi="Arial"/>
          <w:b/>
          <w:color w:val="000000"/>
          <w:sz w:val="24"/>
          <w:u w:val="single"/>
          <w:lang w:eastAsia="en-CA"/>
        </w:rPr>
        <w:t xml:space="preserve"> COURT OF THE NORTHWEST TERRITORIES</w:t>
      </w:r>
    </w:p>
    <w:p w14:paraId="436056CE" w14:textId="77777777" w:rsidR="00542670" w:rsidRPr="00AC7EB0"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eastAsia="en-CA"/>
        </w:rPr>
      </w:pPr>
    </w:p>
    <w:p w14:paraId="61EF0582" w14:textId="459C47FF" w:rsidR="00542670" w:rsidRPr="00AC7EB0"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eastAsia="en-CA"/>
        </w:rPr>
      </w:pPr>
      <w:r w:rsidRPr="00AC7EB0">
        <w:rPr>
          <w:rFonts w:ascii="Arial" w:hAnsi="Arial"/>
          <w:b/>
          <w:color w:val="000000"/>
          <w:sz w:val="24"/>
          <w:u w:val="single"/>
          <w:lang w:eastAsia="en-CA"/>
        </w:rPr>
        <w:t>IN THE MATTER OF:</w:t>
      </w:r>
      <w:r w:rsidR="00D44EA8">
        <w:rPr>
          <w:rFonts w:ascii="Arial" w:hAnsi="Arial"/>
          <w:b/>
          <w:color w:val="000000"/>
          <w:sz w:val="24"/>
          <w:u w:val="single"/>
          <w:lang w:eastAsia="en-CA"/>
        </w:rPr>
        <w:t xml:space="preserve">  </w:t>
      </w:r>
    </w:p>
    <w:p w14:paraId="29B342EA" w14:textId="77777777" w:rsidR="00542670" w:rsidRPr="00AC7EB0" w:rsidRDefault="00542670" w:rsidP="00542670">
      <w:pPr>
        <w:tabs>
          <w:tab w:val="clear" w:pos="360"/>
          <w:tab w:val="clear" w:pos="720"/>
          <w:tab w:val="clear" w:pos="1440"/>
          <w:tab w:val="clear" w:pos="1800"/>
          <w:tab w:val="clear" w:pos="4680"/>
        </w:tabs>
        <w:spacing w:line="360" w:lineRule="auto"/>
        <w:jc w:val="center"/>
        <w:rPr>
          <w:rFonts w:ascii="Arial" w:hAnsi="Arial"/>
          <w:color w:val="000000"/>
          <w:szCs w:val="20"/>
          <w:lang w:eastAsia="en-CA"/>
        </w:rPr>
      </w:pPr>
    </w:p>
    <w:p w14:paraId="5D1ADA0E" w14:textId="77777777" w:rsidR="00542670" w:rsidRPr="00AC7EB0" w:rsidRDefault="00542670"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Times New Roman"/>
          <w:color w:val="000000"/>
          <w:spacing w:val="0"/>
          <w:sz w:val="22"/>
          <w:szCs w:val="20"/>
          <w:lang w:eastAsia="en-CA"/>
        </w:rPr>
      </w:pPr>
    </w:p>
    <w:p w14:paraId="6A2C3D20" w14:textId="77777777" w:rsidR="00542670" w:rsidRPr="00AC7EB0" w:rsidRDefault="00B927C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eastAsia="en-CA"/>
        </w:rPr>
      </w:pPr>
      <w:r w:rsidRPr="00AC7EB0">
        <w:rPr>
          <w:rFonts w:ascii="Arial" w:hAnsi="Arial" w:cs="Arial"/>
          <w:b/>
          <w:color w:val="000000"/>
          <w:sz w:val="28"/>
          <w:szCs w:val="28"/>
          <w:lang w:eastAsia="en-CA"/>
        </w:rPr>
        <w:t>HIS MAJESTY THE KING</w:t>
      </w:r>
    </w:p>
    <w:p w14:paraId="3E31DFFF" w14:textId="77777777" w:rsidR="00542670" w:rsidRPr="00AC7EB0"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eastAsia="en-CA"/>
        </w:rPr>
      </w:pPr>
    </w:p>
    <w:p w14:paraId="1A6B1EA5" w14:textId="77777777" w:rsidR="00542670" w:rsidRPr="00AC7EB0"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eastAsia="en-CA"/>
        </w:rPr>
      </w:pPr>
      <w:r w:rsidRPr="00AC7EB0">
        <w:rPr>
          <w:rFonts w:ascii="Arial" w:hAnsi="Arial" w:cs="Arial"/>
          <w:b/>
          <w:color w:val="000000"/>
          <w:spacing w:val="0"/>
          <w:sz w:val="28"/>
          <w:szCs w:val="28"/>
          <w:lang w:eastAsia="en-CA"/>
        </w:rPr>
        <w:t>-v-</w:t>
      </w:r>
    </w:p>
    <w:p w14:paraId="1A834DBA" w14:textId="77777777" w:rsidR="00665A88" w:rsidRPr="00AC7EB0" w:rsidRDefault="00665A88"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eastAsia="en-CA"/>
        </w:rPr>
      </w:pPr>
    </w:p>
    <w:p w14:paraId="3A498B5F" w14:textId="69DE78C7" w:rsidR="00665A88" w:rsidRPr="00AC7EB0" w:rsidRDefault="005E790A"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eastAsia="en-CA"/>
        </w:rPr>
      </w:pPr>
      <w:r w:rsidRPr="00AC7EB0">
        <w:rPr>
          <w:rFonts w:ascii="Arial" w:hAnsi="Arial" w:cs="Arial"/>
          <w:b/>
          <w:color w:val="000000"/>
          <w:spacing w:val="0"/>
          <w:sz w:val="28"/>
          <w:szCs w:val="28"/>
          <w:lang w:eastAsia="en-CA"/>
        </w:rPr>
        <w:t>DALE MOSES</w:t>
      </w:r>
    </w:p>
    <w:p w14:paraId="32749B32" w14:textId="77777777" w:rsidR="00542670" w:rsidRPr="00AC7EB0"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eastAsia="en-CA"/>
        </w:rPr>
      </w:pPr>
      <w:r w:rsidRPr="00AC7EB0">
        <w:rPr>
          <w:rFonts w:ascii="Arial" w:hAnsi="Arial" w:cs="Arial"/>
          <w:b/>
          <w:color w:val="000000"/>
          <w:spacing w:val="0"/>
          <w:sz w:val="28"/>
          <w:szCs w:val="28"/>
          <w:lang w:eastAsia="en-CA"/>
        </w:rPr>
        <w:t>_____________________</w:t>
      </w:r>
      <w:r w:rsidRPr="00AC7EB0">
        <w:rPr>
          <w:rFonts w:ascii="Arial" w:hAnsi="Arial" w:cs="Arial"/>
          <w:b/>
          <w:color w:val="000000"/>
          <w:sz w:val="28"/>
          <w:szCs w:val="28"/>
          <w:lang w:eastAsia="en-CA"/>
        </w:rPr>
        <w:t>_________________________</w:t>
      </w:r>
      <w:r w:rsidR="00A54039" w:rsidRPr="00AC7EB0">
        <w:rPr>
          <w:rFonts w:ascii="Arial" w:hAnsi="Arial" w:cs="Arial"/>
          <w:b/>
          <w:color w:val="000000"/>
          <w:sz w:val="28"/>
          <w:szCs w:val="28"/>
          <w:lang w:eastAsia="en-CA"/>
        </w:rPr>
        <w:t>__________</w:t>
      </w:r>
    </w:p>
    <w:p w14:paraId="3E72A548" w14:textId="58AA6199" w:rsidR="00542670" w:rsidRPr="00AC7EB0" w:rsidRDefault="00CC6094" w:rsidP="00D44EA8">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eastAsia="en-CA"/>
        </w:rPr>
      </w:pPr>
      <w:r>
        <w:rPr>
          <w:rFonts w:ascii="Arial" w:hAnsi="Arial" w:cs="Arial"/>
          <w:b/>
          <w:color w:val="000000"/>
          <w:sz w:val="28"/>
          <w:szCs w:val="28"/>
          <w:lang w:eastAsia="en-CA"/>
        </w:rPr>
        <w:t xml:space="preserve">Transcript of the </w:t>
      </w:r>
      <w:r w:rsidR="005B16FA">
        <w:rPr>
          <w:rFonts w:ascii="Arial" w:hAnsi="Arial" w:cs="Arial"/>
          <w:b/>
          <w:color w:val="000000"/>
          <w:sz w:val="28"/>
          <w:szCs w:val="28"/>
          <w:lang w:eastAsia="en-CA"/>
        </w:rPr>
        <w:t xml:space="preserve">Reasons for </w:t>
      </w:r>
      <w:r w:rsidR="00EC46C9" w:rsidRPr="00AC7EB0">
        <w:rPr>
          <w:rFonts w:ascii="Arial" w:hAnsi="Arial" w:cs="Arial"/>
          <w:b/>
          <w:color w:val="000000"/>
          <w:sz w:val="28"/>
          <w:szCs w:val="28"/>
          <w:lang w:eastAsia="en-CA"/>
        </w:rPr>
        <w:t>Sentenc</w:t>
      </w:r>
      <w:r w:rsidR="005B16FA">
        <w:rPr>
          <w:rFonts w:ascii="Arial" w:hAnsi="Arial" w:cs="Arial"/>
          <w:b/>
          <w:color w:val="000000"/>
          <w:sz w:val="28"/>
          <w:szCs w:val="28"/>
          <w:lang w:eastAsia="en-CA"/>
        </w:rPr>
        <w:t>e</w:t>
      </w:r>
      <w:r w:rsidR="00542670" w:rsidRPr="00AC7EB0">
        <w:rPr>
          <w:rFonts w:ascii="Arial" w:hAnsi="Arial" w:cs="Arial"/>
          <w:b/>
          <w:color w:val="000000"/>
          <w:sz w:val="28"/>
          <w:szCs w:val="28"/>
          <w:lang w:eastAsia="en-CA"/>
        </w:rPr>
        <w:t xml:space="preserve"> </w:t>
      </w:r>
      <w:r w:rsidR="005B16FA">
        <w:rPr>
          <w:rFonts w:ascii="Arial" w:hAnsi="Arial" w:cs="Arial"/>
          <w:b/>
          <w:color w:val="000000"/>
          <w:sz w:val="28"/>
          <w:szCs w:val="28"/>
          <w:lang w:eastAsia="en-CA"/>
        </w:rPr>
        <w:t>of</w:t>
      </w:r>
      <w:r w:rsidR="00542670" w:rsidRPr="00AC7EB0">
        <w:rPr>
          <w:rFonts w:ascii="Arial" w:hAnsi="Arial" w:cs="Arial"/>
          <w:b/>
          <w:color w:val="000000"/>
          <w:sz w:val="28"/>
          <w:szCs w:val="28"/>
          <w:lang w:eastAsia="en-CA"/>
        </w:rPr>
        <w:t xml:space="preserve"> the Honourable</w:t>
      </w:r>
      <w:r w:rsidR="00EC46C9" w:rsidRPr="00AC7EB0">
        <w:rPr>
          <w:rFonts w:ascii="Arial" w:hAnsi="Arial" w:cs="Arial"/>
          <w:b/>
          <w:color w:val="000000"/>
          <w:sz w:val="28"/>
          <w:szCs w:val="28"/>
          <w:lang w:eastAsia="en-CA"/>
        </w:rPr>
        <w:t xml:space="preserve"> Justice L.A. Charbonneau</w:t>
      </w:r>
      <w:r w:rsidR="00D44EA8">
        <w:rPr>
          <w:rFonts w:ascii="Arial" w:hAnsi="Arial" w:cs="Arial"/>
          <w:b/>
          <w:color w:val="000000"/>
          <w:sz w:val="28"/>
          <w:szCs w:val="28"/>
          <w:lang w:eastAsia="en-CA"/>
        </w:rPr>
        <w:t>,</w:t>
      </w:r>
      <w:r w:rsidR="00282245" w:rsidRPr="00AC7EB0">
        <w:rPr>
          <w:rFonts w:ascii="Arial" w:hAnsi="Arial" w:cs="Arial"/>
          <w:b/>
          <w:color w:val="000000"/>
          <w:sz w:val="28"/>
          <w:szCs w:val="28"/>
          <w:lang w:eastAsia="en-CA"/>
        </w:rPr>
        <w:t xml:space="preserve"> </w:t>
      </w:r>
      <w:r w:rsidR="00DB0E33" w:rsidRPr="00AC7EB0">
        <w:rPr>
          <w:rFonts w:ascii="Arial" w:hAnsi="Arial" w:cs="Arial"/>
          <w:b/>
          <w:color w:val="000000"/>
          <w:sz w:val="28"/>
          <w:szCs w:val="28"/>
          <w:lang w:eastAsia="en-CA"/>
        </w:rPr>
        <w:t>sit</w:t>
      </w:r>
      <w:r w:rsidR="00542670" w:rsidRPr="00AC7EB0">
        <w:rPr>
          <w:rFonts w:ascii="Arial" w:hAnsi="Arial" w:cs="Arial"/>
          <w:b/>
          <w:color w:val="000000"/>
          <w:sz w:val="28"/>
          <w:szCs w:val="28"/>
          <w:lang w:eastAsia="en-CA"/>
        </w:rPr>
        <w:t xml:space="preserve">ting in </w:t>
      </w:r>
      <w:r w:rsidR="00EC46C9" w:rsidRPr="00AC7EB0">
        <w:rPr>
          <w:rFonts w:ascii="Arial" w:hAnsi="Arial" w:cs="Arial"/>
          <w:b/>
          <w:color w:val="000000"/>
          <w:sz w:val="28"/>
          <w:szCs w:val="28"/>
          <w:lang w:eastAsia="en-CA"/>
        </w:rPr>
        <w:t>Yellowknife</w:t>
      </w:r>
      <w:r w:rsidR="00542670" w:rsidRPr="00AC7EB0">
        <w:rPr>
          <w:rFonts w:ascii="Arial" w:hAnsi="Arial" w:cs="Arial"/>
          <w:b/>
          <w:color w:val="000000"/>
          <w:sz w:val="28"/>
          <w:szCs w:val="28"/>
          <w:lang w:eastAsia="en-CA"/>
        </w:rPr>
        <w:t xml:space="preserve">, in the Northwest Territories, on the </w:t>
      </w:r>
      <w:r w:rsidR="00EC46C9" w:rsidRPr="00AC7EB0">
        <w:rPr>
          <w:rFonts w:ascii="Arial" w:hAnsi="Arial" w:cs="Arial"/>
          <w:b/>
          <w:color w:val="000000"/>
          <w:sz w:val="28"/>
          <w:szCs w:val="28"/>
          <w:lang w:eastAsia="en-CA"/>
        </w:rPr>
        <w:t>20th</w:t>
      </w:r>
      <w:r w:rsidR="00542670" w:rsidRPr="00AC7EB0">
        <w:rPr>
          <w:rFonts w:ascii="Arial" w:hAnsi="Arial" w:cs="Arial"/>
          <w:b/>
          <w:color w:val="000000"/>
          <w:sz w:val="28"/>
          <w:szCs w:val="28"/>
          <w:lang w:eastAsia="en-CA"/>
        </w:rPr>
        <w:t xml:space="preserve"> day of</w:t>
      </w:r>
      <w:r w:rsidR="00DB0E33" w:rsidRPr="00AC7EB0">
        <w:rPr>
          <w:rFonts w:ascii="Arial" w:hAnsi="Arial" w:cs="Arial"/>
          <w:b/>
          <w:color w:val="000000"/>
          <w:sz w:val="28"/>
          <w:szCs w:val="28"/>
          <w:lang w:eastAsia="en-CA"/>
        </w:rPr>
        <w:t xml:space="preserve"> </w:t>
      </w:r>
      <w:r w:rsidR="00EC46C9" w:rsidRPr="00AC7EB0">
        <w:rPr>
          <w:rFonts w:ascii="Arial" w:hAnsi="Arial" w:cs="Arial"/>
          <w:b/>
          <w:color w:val="000000"/>
          <w:sz w:val="28"/>
          <w:szCs w:val="28"/>
          <w:lang w:eastAsia="en-CA"/>
        </w:rPr>
        <w:t>February</w:t>
      </w:r>
      <w:r w:rsidR="00542670" w:rsidRPr="00AC7EB0">
        <w:rPr>
          <w:rFonts w:ascii="Arial" w:hAnsi="Arial" w:cs="Arial"/>
          <w:b/>
          <w:color w:val="000000"/>
          <w:sz w:val="28"/>
          <w:szCs w:val="28"/>
          <w:lang w:eastAsia="en-CA"/>
        </w:rPr>
        <w:t>, 20</w:t>
      </w:r>
      <w:r w:rsidR="00665A88" w:rsidRPr="00AC7EB0">
        <w:rPr>
          <w:rFonts w:ascii="Arial" w:hAnsi="Arial" w:cs="Arial"/>
          <w:b/>
          <w:color w:val="000000"/>
          <w:sz w:val="28"/>
          <w:szCs w:val="28"/>
          <w:lang w:eastAsia="en-CA"/>
        </w:rPr>
        <w:t>2</w:t>
      </w:r>
      <w:r w:rsidR="00EC46C9" w:rsidRPr="00AC7EB0">
        <w:rPr>
          <w:rFonts w:ascii="Arial" w:hAnsi="Arial" w:cs="Arial"/>
          <w:b/>
          <w:color w:val="000000"/>
          <w:sz w:val="28"/>
          <w:szCs w:val="28"/>
          <w:lang w:eastAsia="en-CA"/>
        </w:rPr>
        <w:t>6</w:t>
      </w:r>
      <w:r w:rsidR="00665A88" w:rsidRPr="00AC7EB0">
        <w:rPr>
          <w:rFonts w:ascii="Arial" w:hAnsi="Arial" w:cs="Arial"/>
          <w:b/>
          <w:color w:val="000000"/>
          <w:sz w:val="28"/>
          <w:szCs w:val="28"/>
          <w:lang w:eastAsia="en-CA"/>
        </w:rPr>
        <w:t>.</w:t>
      </w:r>
    </w:p>
    <w:p w14:paraId="4F3B8602" w14:textId="77777777" w:rsidR="00A54039" w:rsidRPr="00AC7EB0"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eastAsia="en-CA"/>
        </w:rPr>
      </w:pPr>
      <w:r w:rsidRPr="00AC7EB0">
        <w:rPr>
          <w:rFonts w:ascii="Arial" w:hAnsi="Arial" w:cs="Arial"/>
          <w:b/>
          <w:color w:val="000000"/>
          <w:spacing w:val="0"/>
          <w:sz w:val="28"/>
          <w:szCs w:val="28"/>
          <w:lang w:eastAsia="en-CA"/>
        </w:rPr>
        <w:t>_____________________</w:t>
      </w:r>
      <w:r w:rsidRPr="00AC7EB0">
        <w:rPr>
          <w:rFonts w:ascii="Arial" w:hAnsi="Arial" w:cs="Arial"/>
          <w:b/>
          <w:color w:val="000000"/>
          <w:sz w:val="28"/>
          <w:szCs w:val="28"/>
          <w:lang w:eastAsia="en-CA"/>
        </w:rPr>
        <w:t>___________________________________</w:t>
      </w:r>
    </w:p>
    <w:p w14:paraId="3990E62D" w14:textId="77777777" w:rsidR="00542670" w:rsidRPr="00AC7EB0" w:rsidRDefault="00542670" w:rsidP="00542670">
      <w:pPr>
        <w:tabs>
          <w:tab w:val="clear" w:pos="360"/>
          <w:tab w:val="clear" w:pos="720"/>
          <w:tab w:val="clear" w:pos="1440"/>
          <w:tab w:val="clear" w:pos="1800"/>
          <w:tab w:val="clear" w:pos="4680"/>
        </w:tabs>
        <w:spacing w:line="360" w:lineRule="auto"/>
        <w:rPr>
          <w:rFonts w:ascii="Arial" w:hAnsi="Arial" w:cs="Arial"/>
          <w:color w:val="000000"/>
          <w:sz w:val="28"/>
          <w:szCs w:val="28"/>
          <w:lang w:eastAsia="en-CA"/>
        </w:rPr>
      </w:pPr>
    </w:p>
    <w:p w14:paraId="06DB11F6" w14:textId="77777777" w:rsidR="00542670" w:rsidRPr="00AC7EB0"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eastAsia="en-CA"/>
        </w:rPr>
      </w:pPr>
      <w:r w:rsidRPr="00AC7EB0">
        <w:rPr>
          <w:rFonts w:ascii="Arial" w:hAnsi="Arial" w:cs="Arial"/>
          <w:b/>
          <w:color w:val="000000"/>
          <w:sz w:val="24"/>
          <w:u w:val="single"/>
          <w:lang w:eastAsia="en-CA"/>
        </w:rPr>
        <w:t>APPEARANCES:</w:t>
      </w:r>
    </w:p>
    <w:p w14:paraId="1D4CB408" w14:textId="77777777" w:rsidR="00542670" w:rsidRPr="00AC7EB0"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highlight w:val="yellow"/>
          <w:lang w:eastAsia="en-CA"/>
        </w:rPr>
      </w:pPr>
    </w:p>
    <w:p w14:paraId="22A34A16" w14:textId="079BAA1B" w:rsidR="00E97EBF" w:rsidRPr="00D44EA8" w:rsidRDefault="00013D44"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eastAsia="en-CA"/>
        </w:rPr>
      </w:pPr>
      <w:r w:rsidRPr="00D44EA8">
        <w:rPr>
          <w:rFonts w:ascii="Arial" w:hAnsi="Arial" w:cs="Arial"/>
          <w:b/>
          <w:bCs/>
          <w:color w:val="000000"/>
          <w:spacing w:val="0"/>
          <w:sz w:val="24"/>
          <w:lang w:eastAsia="en-CA"/>
        </w:rPr>
        <w:t>A. Bernard</w:t>
      </w:r>
      <w:r w:rsidR="00E97EBF" w:rsidRPr="00D44EA8">
        <w:rPr>
          <w:rFonts w:ascii="Arial" w:hAnsi="Arial" w:cs="Arial"/>
          <w:b/>
          <w:bCs/>
          <w:color w:val="000000"/>
          <w:spacing w:val="0"/>
          <w:sz w:val="24"/>
          <w:lang w:eastAsia="en-CA"/>
        </w:rPr>
        <w:t>:</w:t>
      </w:r>
      <w:r w:rsidR="00E97EBF" w:rsidRPr="00D44EA8">
        <w:rPr>
          <w:rFonts w:ascii="Arial" w:hAnsi="Arial" w:cs="Arial"/>
          <w:b/>
          <w:bCs/>
          <w:color w:val="000000"/>
          <w:spacing w:val="0"/>
          <w:sz w:val="24"/>
          <w:lang w:eastAsia="en-CA"/>
        </w:rPr>
        <w:tab/>
      </w:r>
      <w:r w:rsidR="00542670" w:rsidRPr="00D44EA8">
        <w:rPr>
          <w:rFonts w:ascii="Arial" w:hAnsi="Arial" w:cs="Arial"/>
          <w:b/>
          <w:bCs/>
          <w:color w:val="000000"/>
          <w:sz w:val="24"/>
          <w:lang w:eastAsia="en-CA"/>
        </w:rPr>
        <w:t>Counsel for the Crown</w:t>
      </w:r>
    </w:p>
    <w:p w14:paraId="6D5DE3CA" w14:textId="77777777" w:rsidR="00542670" w:rsidRPr="00D44EA8" w:rsidRDefault="00013D44"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eastAsia="en-CA"/>
        </w:rPr>
      </w:pPr>
      <w:r w:rsidRPr="00D44EA8">
        <w:rPr>
          <w:rFonts w:ascii="Arial" w:hAnsi="Arial" w:cs="Arial"/>
          <w:b/>
          <w:bCs/>
          <w:color w:val="000000"/>
          <w:sz w:val="24"/>
          <w:lang w:eastAsia="en-CA"/>
        </w:rPr>
        <w:t>R. Gregory</w:t>
      </w:r>
      <w:r w:rsidR="00E97EBF" w:rsidRPr="00D44EA8">
        <w:rPr>
          <w:rFonts w:ascii="Arial" w:hAnsi="Arial" w:cs="Arial"/>
          <w:b/>
          <w:bCs/>
          <w:color w:val="000000"/>
          <w:sz w:val="24"/>
          <w:lang w:eastAsia="en-CA"/>
        </w:rPr>
        <w:t>:</w:t>
      </w:r>
      <w:r w:rsidR="00542670" w:rsidRPr="00D44EA8">
        <w:rPr>
          <w:rFonts w:ascii="Arial" w:hAnsi="Arial" w:cs="Arial"/>
          <w:b/>
          <w:bCs/>
          <w:color w:val="000000"/>
          <w:sz w:val="24"/>
          <w:lang w:eastAsia="en-CA"/>
        </w:rPr>
        <w:tab/>
        <w:t>Counsel for the Defence</w:t>
      </w:r>
    </w:p>
    <w:p w14:paraId="45F8A642" w14:textId="77777777" w:rsidR="00542670" w:rsidRPr="00D44EA8" w:rsidRDefault="00542670" w:rsidP="00A74A29">
      <w:pPr>
        <w:tabs>
          <w:tab w:val="clear" w:pos="360"/>
          <w:tab w:val="clear" w:pos="720"/>
          <w:tab w:val="clear" w:pos="1440"/>
          <w:tab w:val="clear" w:pos="1800"/>
          <w:tab w:val="clear" w:pos="4680"/>
          <w:tab w:val="left" w:pos="4320"/>
          <w:tab w:val="left" w:pos="5760"/>
        </w:tabs>
        <w:spacing w:line="360" w:lineRule="auto"/>
        <w:rPr>
          <w:rFonts w:ascii="Arial" w:hAnsi="Arial" w:cs="Arial"/>
          <w:b/>
          <w:bCs/>
          <w:color w:val="000000"/>
          <w:sz w:val="28"/>
          <w:szCs w:val="28"/>
          <w:lang w:eastAsia="en-CA"/>
        </w:rPr>
      </w:pPr>
    </w:p>
    <w:p w14:paraId="6F0EFEC7" w14:textId="77777777" w:rsidR="00542670" w:rsidRPr="00D44EA8" w:rsidRDefault="00542670" w:rsidP="00542670">
      <w:pPr>
        <w:tabs>
          <w:tab w:val="clear" w:pos="360"/>
          <w:tab w:val="clear" w:pos="720"/>
          <w:tab w:val="clear" w:pos="1440"/>
          <w:tab w:val="clear" w:pos="1800"/>
          <w:tab w:val="left" w:pos="5760"/>
        </w:tabs>
        <w:spacing w:line="360" w:lineRule="auto"/>
        <w:jc w:val="center"/>
        <w:rPr>
          <w:rFonts w:ascii="Arial" w:hAnsi="Arial"/>
          <w:b/>
          <w:bCs/>
          <w:color w:val="000000"/>
          <w:sz w:val="24"/>
          <w:lang w:eastAsia="en-CA"/>
        </w:rPr>
      </w:pPr>
      <w:r w:rsidRPr="00D44EA8">
        <w:rPr>
          <w:rFonts w:ascii="Arial" w:hAnsi="Arial"/>
          <w:b/>
          <w:bCs/>
          <w:color w:val="000000"/>
          <w:sz w:val="24"/>
          <w:lang w:eastAsia="en-CA"/>
        </w:rPr>
        <w:t>--------------------------------------------------------------------------</w:t>
      </w:r>
    </w:p>
    <w:p w14:paraId="16712800" w14:textId="391200DD" w:rsidR="00E8293E" w:rsidRPr="00AC7EB0" w:rsidRDefault="00542670" w:rsidP="0019024E">
      <w:pPr>
        <w:tabs>
          <w:tab w:val="clear" w:pos="360"/>
          <w:tab w:val="clear" w:pos="720"/>
          <w:tab w:val="clear" w:pos="1440"/>
          <w:tab w:val="clear" w:pos="1800"/>
          <w:tab w:val="left" w:pos="5760"/>
        </w:tabs>
        <w:spacing w:line="360" w:lineRule="auto"/>
        <w:jc w:val="center"/>
        <w:rPr>
          <w:rFonts w:ascii="Arial" w:hAnsi="Arial" w:cs="Arial"/>
          <w:color w:val="000000"/>
          <w:sz w:val="20"/>
          <w:szCs w:val="20"/>
          <w:lang w:eastAsia="en-CA"/>
        </w:rPr>
        <w:sectPr w:rsidR="00E8293E" w:rsidRPr="00AC7EB0" w:rsidSect="00A54039">
          <w:footerReference w:type="default" r:id="rId11"/>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r w:rsidRPr="00D44EA8">
        <w:rPr>
          <w:rFonts w:ascii="Arial" w:hAnsi="Arial" w:cs="Arial"/>
          <w:b/>
          <w:bCs/>
          <w:color w:val="000000"/>
          <w:sz w:val="20"/>
          <w:szCs w:val="20"/>
          <w:lang w:eastAsia="en-CA"/>
        </w:rPr>
        <w:t>Charge</w:t>
      </w:r>
      <w:r w:rsidR="00780C49" w:rsidRPr="00D44EA8">
        <w:rPr>
          <w:rFonts w:ascii="Arial" w:hAnsi="Arial" w:cs="Arial"/>
          <w:b/>
          <w:bCs/>
          <w:color w:val="000000"/>
          <w:sz w:val="20"/>
          <w:szCs w:val="20"/>
          <w:lang w:eastAsia="en-CA"/>
        </w:rPr>
        <w:t>s</w:t>
      </w:r>
      <w:r w:rsidRPr="00D44EA8">
        <w:rPr>
          <w:rFonts w:ascii="Arial" w:hAnsi="Arial" w:cs="Arial"/>
          <w:b/>
          <w:bCs/>
          <w:color w:val="000000"/>
          <w:sz w:val="20"/>
          <w:szCs w:val="20"/>
          <w:lang w:eastAsia="en-CA"/>
        </w:rPr>
        <w:t xml:space="preserve"> under s. </w:t>
      </w:r>
      <w:r w:rsidR="00EC46C9" w:rsidRPr="00D44EA8">
        <w:rPr>
          <w:rFonts w:ascii="Arial" w:hAnsi="Arial" w:cs="Arial"/>
          <w:b/>
          <w:bCs/>
          <w:color w:val="000000"/>
          <w:sz w:val="20"/>
          <w:szCs w:val="20"/>
          <w:lang w:eastAsia="en-CA"/>
        </w:rPr>
        <w:t xml:space="preserve">5(1) of the </w:t>
      </w:r>
      <w:r w:rsidR="00EC46C9" w:rsidRPr="00D44EA8">
        <w:rPr>
          <w:rFonts w:ascii="Arial" w:hAnsi="Arial" w:cs="Arial"/>
          <w:b/>
          <w:bCs/>
          <w:i/>
          <w:iCs/>
          <w:color w:val="000000"/>
          <w:sz w:val="20"/>
          <w:szCs w:val="20"/>
          <w:lang w:eastAsia="en-CA"/>
        </w:rPr>
        <w:t>Controlled Drugs and Substances Act</w:t>
      </w:r>
      <w:r w:rsidR="006257E8">
        <w:rPr>
          <w:rFonts w:ascii="Arial" w:hAnsi="Arial" w:cs="Arial"/>
          <w:b/>
          <w:bCs/>
          <w:color w:val="000000"/>
          <w:sz w:val="20"/>
          <w:szCs w:val="20"/>
          <w:lang w:eastAsia="en-CA"/>
        </w:rPr>
        <w:t xml:space="preserve"> and s.</w:t>
      </w:r>
      <w:r w:rsidR="00EC46C9" w:rsidRPr="00D44EA8">
        <w:rPr>
          <w:rFonts w:ascii="Arial" w:hAnsi="Arial" w:cs="Arial"/>
          <w:b/>
          <w:bCs/>
          <w:color w:val="000000"/>
          <w:sz w:val="20"/>
          <w:szCs w:val="20"/>
          <w:lang w:eastAsia="en-CA"/>
        </w:rPr>
        <w:t>354(1)</w:t>
      </w:r>
      <w:r w:rsidR="00282245" w:rsidRPr="00D44EA8">
        <w:rPr>
          <w:rFonts w:ascii="Arial" w:hAnsi="Arial" w:cs="Arial"/>
          <w:b/>
          <w:bCs/>
          <w:color w:val="000000"/>
          <w:sz w:val="20"/>
          <w:szCs w:val="20"/>
          <w:lang w:eastAsia="en-CA"/>
        </w:rPr>
        <w:t xml:space="preserve"> </w:t>
      </w:r>
      <w:r w:rsidR="00D44EA8">
        <w:rPr>
          <w:rFonts w:ascii="Arial" w:hAnsi="Arial" w:cs="Arial"/>
          <w:b/>
          <w:bCs/>
          <w:color w:val="000000"/>
          <w:sz w:val="20"/>
          <w:szCs w:val="20"/>
          <w:lang w:eastAsia="en-CA"/>
        </w:rPr>
        <w:br/>
      </w:r>
      <w:r w:rsidR="00BC33B3" w:rsidRPr="00D44EA8">
        <w:rPr>
          <w:rFonts w:ascii="Arial" w:hAnsi="Arial" w:cs="Arial"/>
          <w:b/>
          <w:bCs/>
          <w:sz w:val="20"/>
          <w:szCs w:val="20"/>
          <w:lang w:eastAsia="en-CA"/>
        </w:rPr>
        <w:t>of the</w:t>
      </w:r>
      <w:r w:rsidRPr="00D44EA8">
        <w:rPr>
          <w:rFonts w:ascii="Arial" w:hAnsi="Arial" w:cs="Arial"/>
          <w:b/>
          <w:bCs/>
          <w:sz w:val="20"/>
          <w:szCs w:val="20"/>
          <w:lang w:eastAsia="en-CA"/>
        </w:rPr>
        <w:t xml:space="preserve"> </w:t>
      </w:r>
      <w:r w:rsidRPr="00D44EA8">
        <w:rPr>
          <w:rFonts w:ascii="Arial" w:hAnsi="Arial" w:cs="Arial"/>
          <w:b/>
          <w:bCs/>
          <w:i/>
          <w:iCs/>
          <w:sz w:val="20"/>
          <w:szCs w:val="20"/>
          <w:lang w:eastAsia="en-CA"/>
        </w:rPr>
        <w:t>Criminal Code</w:t>
      </w:r>
      <w:r w:rsidR="00D44EA8">
        <w:rPr>
          <w:rFonts w:ascii="Arial" w:hAnsi="Arial" w:cs="Arial"/>
          <w:b/>
          <w:bCs/>
          <w:sz w:val="20"/>
          <w:szCs w:val="20"/>
          <w:lang w:eastAsia="en-CA"/>
        </w:rPr>
        <w:t xml:space="preserve">. </w:t>
      </w:r>
      <w:r w:rsidR="0019024E" w:rsidRPr="00AC7EB0">
        <w:rPr>
          <w:rFonts w:ascii="Arial" w:hAnsi="Arial" w:cs="Arial"/>
          <w:sz w:val="20"/>
          <w:szCs w:val="20"/>
          <w:lang w:eastAsia="en-CA"/>
        </w:rPr>
        <w:t xml:space="preserve"> </w:t>
      </w:r>
    </w:p>
    <w:p w14:paraId="0E183B67" w14:textId="77777777" w:rsidR="008B072D" w:rsidRPr="00AC7EB0" w:rsidRDefault="008B072D" w:rsidP="00EA6E79">
      <w:pPr>
        <w:pStyle w:val="Index"/>
        <w:rPr>
          <w:rFonts w:ascii="Arial" w:hAnsi="Arial" w:cs="Arial"/>
          <w:sz w:val="24"/>
          <w:szCs w:val="24"/>
        </w:rPr>
      </w:pPr>
    </w:p>
    <w:p w14:paraId="5D6C1A89" w14:textId="00696637" w:rsidR="005B16FA" w:rsidRDefault="005B16FA" w:rsidP="0019024E">
      <w:pPr>
        <w:pStyle w:val="Coll"/>
        <w:rPr>
          <w:lang w:val="en-CA" w:eastAsia="en-US"/>
        </w:rPr>
      </w:pPr>
      <w:r>
        <w:rPr>
          <w:lang w:val="en-CA" w:eastAsia="en-US"/>
        </w:rPr>
        <w:t xml:space="preserve">THE COURT: </w:t>
      </w:r>
      <w:r>
        <w:rPr>
          <w:lang w:val="en-CA" w:eastAsia="en-US"/>
        </w:rPr>
        <w:tab/>
        <w:t xml:space="preserve">Today I must impose sentence on Mr. Moses for the charges he has pleaded guilty to. I delivered my sentence immediately after submissions were concluded.   As I said at the time of the hearing, </w:t>
      </w:r>
      <w:r w:rsidR="006E211A">
        <w:rPr>
          <w:lang w:val="en-CA" w:eastAsia="en-US"/>
        </w:rPr>
        <w:t xml:space="preserve">this decision is an edited version of the transcript prepared from the recording.  </w:t>
      </w:r>
      <w:r>
        <w:rPr>
          <w:lang w:val="en-CA" w:eastAsia="en-US"/>
        </w:rPr>
        <w:t xml:space="preserve">  I have added the facts of the offences </w:t>
      </w:r>
      <w:r w:rsidR="006E211A">
        <w:rPr>
          <w:lang w:val="en-CA" w:eastAsia="en-US"/>
        </w:rPr>
        <w:t>to put the decision in context, and have made other edits</w:t>
      </w:r>
      <w:r>
        <w:rPr>
          <w:lang w:val="en-CA" w:eastAsia="en-US"/>
        </w:rPr>
        <w:t xml:space="preserve">. </w:t>
      </w:r>
    </w:p>
    <w:p w14:paraId="1A26AA1D" w14:textId="77777777" w:rsidR="005B16FA" w:rsidRDefault="005B16FA" w:rsidP="006E211A">
      <w:pPr>
        <w:pStyle w:val="Coll"/>
        <w:ind w:left="0" w:firstLine="0"/>
        <w:rPr>
          <w:lang w:val="en-CA" w:eastAsia="en-US"/>
        </w:rPr>
      </w:pPr>
    </w:p>
    <w:p w14:paraId="315B1343" w14:textId="77777777" w:rsidR="005B16FA" w:rsidRDefault="005B16FA" w:rsidP="0019024E">
      <w:pPr>
        <w:pStyle w:val="Coll"/>
        <w:rPr>
          <w:lang w:val="en-CA" w:eastAsia="en-US"/>
        </w:rPr>
      </w:pPr>
    </w:p>
    <w:p w14:paraId="40EF9CEE" w14:textId="0130EE23" w:rsidR="0065022E" w:rsidRDefault="005B16FA" w:rsidP="0019024E">
      <w:pPr>
        <w:pStyle w:val="Coll"/>
        <w:rPr>
          <w:lang w:val="en-CA" w:eastAsia="en-US"/>
        </w:rPr>
      </w:pPr>
      <w:r>
        <w:rPr>
          <w:lang w:val="en-CA" w:eastAsia="en-US"/>
        </w:rPr>
        <w:tab/>
      </w:r>
      <w:r>
        <w:rPr>
          <w:lang w:val="en-CA" w:eastAsia="en-US"/>
        </w:rPr>
        <w:tab/>
        <w:t>The circumstances of the offenses are set out in the Agreed Statement of Facts that was filed at the Sentencing Hearing.</w:t>
      </w:r>
      <w:r w:rsidR="0065022E">
        <w:rPr>
          <w:lang w:val="en-CA" w:eastAsia="en-US"/>
        </w:rPr>
        <w:t xml:space="preserve">            </w:t>
      </w:r>
      <w:r>
        <w:rPr>
          <w:lang w:val="en-CA" w:eastAsia="en-US"/>
        </w:rPr>
        <w:t>O</w:t>
      </w:r>
      <w:r w:rsidR="0065022E">
        <w:rPr>
          <w:lang w:val="en-CA" w:eastAsia="en-US"/>
        </w:rPr>
        <w:t>n December 9, 2023</w:t>
      </w:r>
      <w:r w:rsidR="00DA4823">
        <w:rPr>
          <w:lang w:val="en-CA" w:eastAsia="en-US"/>
        </w:rPr>
        <w:t>,</w:t>
      </w:r>
      <w:r w:rsidR="0065022E">
        <w:rPr>
          <w:lang w:val="en-CA" w:eastAsia="en-US"/>
        </w:rPr>
        <w:t xml:space="preserve"> the staff at the North Slave Correction Complex in Yellowknife alerted Yellowknife RCMP that an inmate</w:t>
      </w:r>
      <w:r>
        <w:rPr>
          <w:lang w:val="en-CA" w:eastAsia="en-US"/>
        </w:rPr>
        <w:t xml:space="preserve"> </w:t>
      </w:r>
      <w:r w:rsidR="0065022E">
        <w:rPr>
          <w:lang w:val="en-CA" w:eastAsia="en-US"/>
        </w:rPr>
        <w:t>was recorded making calls to other individuals using the phone lines at the correctional complex</w:t>
      </w:r>
      <w:r>
        <w:rPr>
          <w:lang w:val="en-CA" w:eastAsia="en-US"/>
        </w:rPr>
        <w:t>, and that those calls</w:t>
      </w:r>
      <w:r w:rsidR="0065022E">
        <w:rPr>
          <w:lang w:val="en-CA" w:eastAsia="en-US"/>
        </w:rPr>
        <w:t xml:space="preserve"> appeared to be related to </w:t>
      </w:r>
      <w:r>
        <w:rPr>
          <w:lang w:val="en-CA" w:eastAsia="en-US"/>
        </w:rPr>
        <w:t>drug trafficking</w:t>
      </w:r>
      <w:r w:rsidR="0065022E">
        <w:rPr>
          <w:lang w:val="en-CA" w:eastAsia="en-US"/>
        </w:rPr>
        <w:t xml:space="preserve"> activities in the Northwest Territories.  </w:t>
      </w:r>
      <w:r>
        <w:rPr>
          <w:lang w:val="en-CA" w:eastAsia="en-US"/>
        </w:rPr>
        <w:t xml:space="preserve">Without getting into all the details, the information provided included names or people who were being contacted, phone numbers, and details about some of the calls. </w:t>
      </w:r>
    </w:p>
    <w:p w14:paraId="490E819F" w14:textId="77777777" w:rsidR="005B16FA" w:rsidRDefault="0065022E" w:rsidP="0019024E">
      <w:pPr>
        <w:pStyle w:val="Coll"/>
        <w:rPr>
          <w:lang w:val="en-CA" w:eastAsia="en-US"/>
        </w:rPr>
      </w:pPr>
      <w:r>
        <w:rPr>
          <w:lang w:val="en-CA" w:eastAsia="en-US"/>
        </w:rPr>
        <w:tab/>
      </w:r>
      <w:r>
        <w:rPr>
          <w:lang w:val="en-CA" w:eastAsia="en-US"/>
        </w:rPr>
        <w:tab/>
      </w:r>
    </w:p>
    <w:p w14:paraId="72F1AA6C" w14:textId="01B7750C" w:rsidR="0065022E" w:rsidRDefault="005B16FA" w:rsidP="005B16FA">
      <w:pPr>
        <w:pStyle w:val="Coll"/>
        <w:rPr>
          <w:lang w:val="en-CA" w:eastAsia="en-US"/>
        </w:rPr>
      </w:pPr>
      <w:r>
        <w:rPr>
          <w:lang w:val="en-CA" w:eastAsia="en-US"/>
        </w:rPr>
        <w:tab/>
      </w:r>
      <w:r>
        <w:rPr>
          <w:lang w:val="en-CA" w:eastAsia="en-US"/>
        </w:rPr>
        <w:tab/>
      </w:r>
      <w:r w:rsidR="0065022E">
        <w:rPr>
          <w:lang w:val="en-CA" w:eastAsia="en-US"/>
        </w:rPr>
        <w:t xml:space="preserve">  </w:t>
      </w:r>
      <w:r w:rsidR="006E211A">
        <w:rPr>
          <w:lang w:val="en-CA" w:eastAsia="en-US"/>
        </w:rPr>
        <w:t xml:space="preserve">The </w:t>
      </w:r>
      <w:r w:rsidR="0065022E">
        <w:rPr>
          <w:lang w:val="en-CA" w:eastAsia="en-US"/>
        </w:rPr>
        <w:t xml:space="preserve">RCMP </w:t>
      </w:r>
      <w:r w:rsidR="006E211A">
        <w:rPr>
          <w:lang w:val="en-CA" w:eastAsia="en-US"/>
        </w:rPr>
        <w:t xml:space="preserve">began an investigation and as part of that investigation, </w:t>
      </w:r>
      <w:r w:rsidR="0065022E">
        <w:rPr>
          <w:lang w:val="en-CA" w:eastAsia="en-US"/>
        </w:rPr>
        <w:t xml:space="preserve">obtained </w:t>
      </w:r>
      <w:r>
        <w:rPr>
          <w:lang w:val="en-CA" w:eastAsia="en-US"/>
        </w:rPr>
        <w:t xml:space="preserve">judicial </w:t>
      </w:r>
      <w:r w:rsidR="0065022E">
        <w:rPr>
          <w:lang w:val="en-CA" w:eastAsia="en-US"/>
        </w:rPr>
        <w:t xml:space="preserve">authorizations </w:t>
      </w:r>
      <w:r>
        <w:rPr>
          <w:lang w:val="en-CA" w:eastAsia="en-US"/>
        </w:rPr>
        <w:t xml:space="preserve">to </w:t>
      </w:r>
      <w:r w:rsidR="0065022E">
        <w:rPr>
          <w:lang w:val="en-CA" w:eastAsia="en-US"/>
        </w:rPr>
        <w:t xml:space="preserve">intercept </w:t>
      </w:r>
      <w:r w:rsidR="006E211A">
        <w:rPr>
          <w:lang w:val="en-CA" w:eastAsia="en-US"/>
        </w:rPr>
        <w:t xml:space="preserve">private </w:t>
      </w:r>
      <w:r w:rsidR="0065022E">
        <w:rPr>
          <w:lang w:val="en-CA" w:eastAsia="en-US"/>
        </w:rPr>
        <w:t>c</w:t>
      </w:r>
      <w:r w:rsidR="006E211A">
        <w:rPr>
          <w:lang w:val="en-CA" w:eastAsia="en-US"/>
        </w:rPr>
        <w:t xml:space="preserve">ommunications </w:t>
      </w:r>
      <w:r w:rsidR="00F51B87">
        <w:rPr>
          <w:lang w:val="en-CA" w:eastAsia="en-US"/>
        </w:rPr>
        <w:lastRenderedPageBreak/>
        <w:t>targeting</w:t>
      </w:r>
      <w:r w:rsidR="006E211A">
        <w:rPr>
          <w:lang w:val="en-CA" w:eastAsia="en-US"/>
        </w:rPr>
        <w:t xml:space="preserve"> certain phone numbers and individuals.</w:t>
      </w:r>
      <w:r>
        <w:rPr>
          <w:lang w:val="en-CA" w:eastAsia="en-US"/>
        </w:rPr>
        <w:t xml:space="preserve">  The calls intercepted revealed that a group of </w:t>
      </w:r>
      <w:r w:rsidR="00F51B87">
        <w:rPr>
          <w:lang w:val="en-CA" w:eastAsia="en-US"/>
        </w:rPr>
        <w:t>men</w:t>
      </w:r>
      <w:r>
        <w:rPr>
          <w:lang w:val="en-CA" w:eastAsia="en-US"/>
        </w:rPr>
        <w:t xml:space="preserve">, including Mr. Moses, </w:t>
      </w:r>
      <w:r w:rsidR="006E211A">
        <w:rPr>
          <w:lang w:val="en-CA" w:eastAsia="en-US"/>
        </w:rPr>
        <w:t>were</w:t>
      </w:r>
      <w:r>
        <w:rPr>
          <w:lang w:val="en-CA" w:eastAsia="en-US"/>
        </w:rPr>
        <w:t xml:space="preserve"> carry</w:t>
      </w:r>
      <w:r w:rsidR="006E211A">
        <w:rPr>
          <w:lang w:val="en-CA" w:eastAsia="en-US"/>
        </w:rPr>
        <w:t>ing</w:t>
      </w:r>
      <w:r>
        <w:rPr>
          <w:lang w:val="en-CA" w:eastAsia="en-US"/>
        </w:rPr>
        <w:t xml:space="preserve"> out drug trafficking activities in Fort Simpson. </w:t>
      </w:r>
      <w:r w:rsidR="006E211A">
        <w:rPr>
          <w:lang w:val="en-CA" w:eastAsia="en-US"/>
        </w:rPr>
        <w:t xml:space="preserve">  </w:t>
      </w:r>
      <w:r w:rsidR="00F51B87">
        <w:rPr>
          <w:lang w:val="en-CA" w:eastAsia="en-US"/>
        </w:rPr>
        <w:t>In carrying out this activity t</w:t>
      </w:r>
      <w:r w:rsidR="006E211A">
        <w:rPr>
          <w:lang w:val="en-CA" w:eastAsia="en-US"/>
        </w:rPr>
        <w:t xml:space="preserve">hey </w:t>
      </w:r>
      <w:r w:rsidR="00F51B87">
        <w:rPr>
          <w:lang w:val="en-CA" w:eastAsia="en-US"/>
        </w:rPr>
        <w:t>were</w:t>
      </w:r>
      <w:r w:rsidR="006E211A">
        <w:rPr>
          <w:lang w:val="en-CA" w:eastAsia="en-US"/>
        </w:rPr>
        <w:t xml:space="preserve"> following directions from a man in Alberta</w:t>
      </w:r>
      <w:r w:rsidR="00F51B87">
        <w:rPr>
          <w:lang w:val="en-CA" w:eastAsia="en-US"/>
        </w:rPr>
        <w:t>.</w:t>
      </w:r>
    </w:p>
    <w:p w14:paraId="3C23E05B" w14:textId="2BF90242" w:rsidR="0065022E" w:rsidRDefault="0065022E" w:rsidP="0019024E">
      <w:pPr>
        <w:pStyle w:val="Coll"/>
        <w:rPr>
          <w:lang w:val="en-CA" w:eastAsia="en-US"/>
        </w:rPr>
      </w:pPr>
      <w:r>
        <w:rPr>
          <w:lang w:val="en-CA" w:eastAsia="en-US"/>
        </w:rPr>
        <w:tab/>
      </w:r>
      <w:r>
        <w:rPr>
          <w:lang w:val="en-CA" w:eastAsia="en-US"/>
        </w:rPr>
        <w:tab/>
      </w:r>
      <w:r w:rsidR="005B16FA">
        <w:rPr>
          <w:lang w:val="en-CA" w:eastAsia="en-US"/>
        </w:rPr>
        <w:t>Th</w:t>
      </w:r>
      <w:r w:rsidR="006E211A">
        <w:rPr>
          <w:lang w:val="en-CA" w:eastAsia="en-US"/>
        </w:rPr>
        <w:t>e instructions</w:t>
      </w:r>
      <w:r w:rsidR="005B16FA">
        <w:rPr>
          <w:lang w:val="en-CA" w:eastAsia="en-US"/>
        </w:rPr>
        <w:t xml:space="preserve"> </w:t>
      </w:r>
      <w:r w:rsidR="006E211A">
        <w:rPr>
          <w:lang w:val="en-CA" w:eastAsia="en-US"/>
        </w:rPr>
        <w:t>pertained, for example, to</w:t>
      </w:r>
      <w:r w:rsidR="005B16FA">
        <w:rPr>
          <w:lang w:val="en-CA" w:eastAsia="en-US"/>
        </w:rPr>
        <w:t xml:space="preserve"> deposit</w:t>
      </w:r>
      <w:r w:rsidR="006E211A">
        <w:rPr>
          <w:lang w:val="en-CA" w:eastAsia="en-US"/>
        </w:rPr>
        <w:t>ing</w:t>
      </w:r>
      <w:r w:rsidR="005B16FA">
        <w:rPr>
          <w:lang w:val="en-CA" w:eastAsia="en-US"/>
        </w:rPr>
        <w:t xml:space="preserve"> proceeds </w:t>
      </w:r>
      <w:r w:rsidR="001E65D9">
        <w:rPr>
          <w:lang w:val="en-CA" w:eastAsia="en-US"/>
        </w:rPr>
        <w:t>from the sales of crack cocaine in</w:t>
      </w:r>
      <w:r w:rsidR="005B16FA">
        <w:rPr>
          <w:lang w:val="en-CA" w:eastAsia="en-US"/>
        </w:rPr>
        <w:t>to a bank account in Fort Simpson</w:t>
      </w:r>
      <w:r w:rsidR="001E65D9">
        <w:rPr>
          <w:lang w:val="en-CA" w:eastAsia="en-US"/>
        </w:rPr>
        <w:t>; discussions about specific sales of cocaine; instructions about weighing the drugs and preparing them for sale; and discussions about a trip to Edmonton to bring down some proceeds and bring drugs back up to the Northwest Territories.</w:t>
      </w:r>
    </w:p>
    <w:p w14:paraId="059DFA66" w14:textId="661B1C00" w:rsidR="0065022E" w:rsidRDefault="0065022E" w:rsidP="001E65D9">
      <w:pPr>
        <w:pStyle w:val="Coll"/>
        <w:rPr>
          <w:lang w:val="en-CA" w:eastAsia="en-US"/>
        </w:rPr>
      </w:pPr>
      <w:r>
        <w:rPr>
          <w:lang w:val="en-CA" w:eastAsia="en-US"/>
        </w:rPr>
        <w:tab/>
      </w:r>
      <w:r>
        <w:rPr>
          <w:lang w:val="en-CA" w:eastAsia="en-US"/>
        </w:rPr>
        <w:tab/>
        <w:t xml:space="preserve">  </w:t>
      </w:r>
    </w:p>
    <w:p w14:paraId="189BBBE0" w14:textId="21707A67" w:rsidR="0065022E" w:rsidRDefault="0065022E" w:rsidP="0019024E">
      <w:pPr>
        <w:pStyle w:val="Coll"/>
        <w:rPr>
          <w:lang w:val="en-CA" w:eastAsia="en-US"/>
        </w:rPr>
      </w:pPr>
      <w:r>
        <w:rPr>
          <w:lang w:val="en-CA" w:eastAsia="en-US"/>
        </w:rPr>
        <w:tab/>
      </w:r>
      <w:r>
        <w:rPr>
          <w:lang w:val="en-CA" w:eastAsia="en-US"/>
        </w:rPr>
        <w:tab/>
        <w:t xml:space="preserve">On December 20th at approximately </w:t>
      </w:r>
      <w:r w:rsidR="00DA4823">
        <w:rPr>
          <w:lang w:val="en-CA" w:eastAsia="en-US"/>
        </w:rPr>
        <w:br/>
      </w:r>
      <w:r>
        <w:rPr>
          <w:lang w:val="en-CA" w:eastAsia="en-US"/>
        </w:rPr>
        <w:t>9:30 p.m.</w:t>
      </w:r>
      <w:r w:rsidR="00DA4823">
        <w:rPr>
          <w:lang w:val="en-CA" w:eastAsia="en-US"/>
        </w:rPr>
        <w:t>,</w:t>
      </w:r>
      <w:r>
        <w:rPr>
          <w:lang w:val="en-CA" w:eastAsia="en-US"/>
        </w:rPr>
        <w:t xml:space="preserve"> Constable Young</w:t>
      </w:r>
      <w:r w:rsidR="00981F79">
        <w:rPr>
          <w:lang w:val="en-CA" w:eastAsia="en-US"/>
        </w:rPr>
        <w:t xml:space="preserve"> </w:t>
      </w:r>
      <w:r>
        <w:rPr>
          <w:lang w:val="en-CA" w:eastAsia="en-US"/>
        </w:rPr>
        <w:t xml:space="preserve">stopped </w:t>
      </w:r>
      <w:r w:rsidR="001E65D9">
        <w:rPr>
          <w:lang w:val="en-CA" w:eastAsia="en-US"/>
        </w:rPr>
        <w:t>Mr.</w:t>
      </w:r>
      <w:r>
        <w:rPr>
          <w:lang w:val="en-CA" w:eastAsia="en-US"/>
        </w:rPr>
        <w:t xml:space="preserve"> Moses in a </w:t>
      </w:r>
      <w:r w:rsidR="006E211A">
        <w:rPr>
          <w:lang w:val="en-CA" w:eastAsia="en-US"/>
        </w:rPr>
        <w:t>truck</w:t>
      </w:r>
      <w:r>
        <w:rPr>
          <w:lang w:val="en-CA" w:eastAsia="en-US"/>
        </w:rPr>
        <w:t xml:space="preserve">, approximately 10 kilometres out of the Village of Fort Simpson, heading south towards the ice crossing.  Police conducted a search of his vehicle and </w:t>
      </w:r>
      <w:r w:rsidR="001E65D9">
        <w:rPr>
          <w:lang w:val="en-CA" w:eastAsia="en-US"/>
        </w:rPr>
        <w:t>Mr. Moses</w:t>
      </w:r>
      <w:r>
        <w:rPr>
          <w:lang w:val="en-CA" w:eastAsia="en-US"/>
        </w:rPr>
        <w:t xml:space="preserve"> was subsequently released.</w:t>
      </w:r>
    </w:p>
    <w:p w14:paraId="29834948" w14:textId="7FD08216" w:rsidR="0065022E" w:rsidRDefault="0065022E" w:rsidP="0019024E">
      <w:pPr>
        <w:pStyle w:val="Coll"/>
        <w:rPr>
          <w:lang w:val="en-CA" w:eastAsia="en-US"/>
        </w:rPr>
      </w:pPr>
      <w:r>
        <w:rPr>
          <w:lang w:val="en-CA" w:eastAsia="en-US"/>
        </w:rPr>
        <w:tab/>
      </w:r>
      <w:r>
        <w:rPr>
          <w:lang w:val="en-CA" w:eastAsia="en-US"/>
        </w:rPr>
        <w:tab/>
      </w:r>
      <w:r w:rsidR="006E211A">
        <w:rPr>
          <w:lang w:val="en-CA" w:eastAsia="en-US"/>
        </w:rPr>
        <w:t>Mr. Moses</w:t>
      </w:r>
      <w:r>
        <w:rPr>
          <w:lang w:val="en-CA" w:eastAsia="en-US"/>
        </w:rPr>
        <w:t xml:space="preserve"> continued heading south, away from Fort Simpson.  At approximately 11:21 p.m.</w:t>
      </w:r>
      <w:r w:rsidR="00DA4823">
        <w:rPr>
          <w:lang w:val="en-CA" w:eastAsia="en-US"/>
        </w:rPr>
        <w:t xml:space="preserve">, </w:t>
      </w:r>
      <w:r w:rsidR="00F51B87">
        <w:rPr>
          <w:lang w:val="en-CA" w:eastAsia="en-US"/>
        </w:rPr>
        <w:t>he</w:t>
      </w:r>
      <w:r>
        <w:rPr>
          <w:lang w:val="en-CA" w:eastAsia="en-US"/>
        </w:rPr>
        <w:t xml:space="preserve"> called </w:t>
      </w:r>
      <w:r w:rsidR="001E65D9">
        <w:rPr>
          <w:lang w:val="en-CA" w:eastAsia="en-US"/>
        </w:rPr>
        <w:t>the man he was heading down to meet</w:t>
      </w:r>
      <w:r>
        <w:rPr>
          <w:lang w:val="en-CA" w:eastAsia="en-US"/>
        </w:rPr>
        <w:t xml:space="preserve"> </w:t>
      </w:r>
      <w:r w:rsidR="00F51B87">
        <w:rPr>
          <w:lang w:val="en-CA" w:eastAsia="en-US"/>
        </w:rPr>
        <w:t xml:space="preserve">in Edmonton </w:t>
      </w:r>
      <w:r>
        <w:rPr>
          <w:lang w:val="en-CA" w:eastAsia="en-US"/>
        </w:rPr>
        <w:t xml:space="preserve">and told him about being stopped by the police. </w:t>
      </w:r>
      <w:r w:rsidR="001E65D9">
        <w:rPr>
          <w:lang w:val="en-CA" w:eastAsia="en-US"/>
        </w:rPr>
        <w:t>In that conversation he</w:t>
      </w:r>
      <w:r>
        <w:rPr>
          <w:lang w:val="en-CA" w:eastAsia="en-US"/>
        </w:rPr>
        <w:t xml:space="preserve"> describe</w:t>
      </w:r>
      <w:r w:rsidR="001E65D9">
        <w:rPr>
          <w:lang w:val="en-CA" w:eastAsia="en-US"/>
        </w:rPr>
        <w:t>d</w:t>
      </w:r>
      <w:r>
        <w:rPr>
          <w:lang w:val="en-CA" w:eastAsia="en-US"/>
        </w:rPr>
        <w:t xml:space="preserve"> having been searched and the officers not finding anything, </w:t>
      </w:r>
      <w:r w:rsidR="001E65D9">
        <w:rPr>
          <w:lang w:val="en-CA" w:eastAsia="en-US"/>
        </w:rPr>
        <w:t>and said</w:t>
      </w:r>
      <w:r>
        <w:rPr>
          <w:lang w:val="en-CA" w:eastAsia="en-US"/>
        </w:rPr>
        <w:t xml:space="preserve"> police were looking for proceeds of crime "over five grand."  </w:t>
      </w:r>
    </w:p>
    <w:p w14:paraId="2C9F1EE2" w14:textId="499E0C06" w:rsidR="0065022E" w:rsidRDefault="0065022E" w:rsidP="0019024E">
      <w:pPr>
        <w:pStyle w:val="Coll"/>
        <w:rPr>
          <w:lang w:val="en-CA" w:eastAsia="en-US"/>
        </w:rPr>
      </w:pPr>
      <w:r>
        <w:rPr>
          <w:lang w:val="en-CA" w:eastAsia="en-US"/>
        </w:rPr>
        <w:lastRenderedPageBreak/>
        <w:tab/>
      </w:r>
      <w:r>
        <w:rPr>
          <w:lang w:val="en-CA" w:eastAsia="en-US"/>
        </w:rPr>
        <w:tab/>
      </w:r>
      <w:r w:rsidR="006E211A">
        <w:rPr>
          <w:lang w:val="en-CA" w:eastAsia="en-US"/>
        </w:rPr>
        <w:t>The man</w:t>
      </w:r>
      <w:r w:rsidR="001E65D9">
        <w:rPr>
          <w:lang w:val="en-CA" w:eastAsia="en-US"/>
        </w:rPr>
        <w:t xml:space="preserve"> instructed</w:t>
      </w:r>
      <w:r w:rsidR="006E211A">
        <w:rPr>
          <w:lang w:val="en-CA" w:eastAsia="en-US"/>
        </w:rPr>
        <w:t xml:space="preserve"> Mr. Moses</w:t>
      </w:r>
      <w:r w:rsidR="001E65D9">
        <w:rPr>
          <w:lang w:val="en-CA" w:eastAsia="en-US"/>
        </w:rPr>
        <w:t xml:space="preserve"> </w:t>
      </w:r>
      <w:r>
        <w:rPr>
          <w:lang w:val="en-CA" w:eastAsia="en-US"/>
        </w:rPr>
        <w:t xml:space="preserve">to leave </w:t>
      </w:r>
      <w:r w:rsidR="006E211A">
        <w:rPr>
          <w:lang w:val="en-CA" w:eastAsia="en-US"/>
        </w:rPr>
        <w:t xml:space="preserve">Fort </w:t>
      </w:r>
      <w:r>
        <w:rPr>
          <w:lang w:val="en-CA" w:eastAsia="en-US"/>
        </w:rPr>
        <w:t xml:space="preserve">Simpson immediately and </w:t>
      </w:r>
      <w:r w:rsidR="00F51B87">
        <w:rPr>
          <w:lang w:val="en-CA" w:eastAsia="en-US"/>
        </w:rPr>
        <w:t>travel</w:t>
      </w:r>
      <w:r>
        <w:rPr>
          <w:lang w:val="en-CA" w:eastAsia="en-US"/>
        </w:rPr>
        <w:t xml:space="preserve"> to Edmonton.  </w:t>
      </w:r>
      <w:r w:rsidR="001E65D9">
        <w:rPr>
          <w:lang w:val="en-CA" w:eastAsia="en-US"/>
        </w:rPr>
        <w:t xml:space="preserve">Over the course of the drive </w:t>
      </w:r>
      <w:r w:rsidR="006E211A">
        <w:rPr>
          <w:lang w:val="en-CA" w:eastAsia="en-US"/>
        </w:rPr>
        <w:t>Mr. Moses and this man continued to</w:t>
      </w:r>
      <w:r>
        <w:rPr>
          <w:lang w:val="en-CA" w:eastAsia="en-US"/>
        </w:rPr>
        <w:t xml:space="preserve"> communicate by phone and text message</w:t>
      </w:r>
      <w:r w:rsidR="001E65D9">
        <w:rPr>
          <w:lang w:val="en-CA" w:eastAsia="en-US"/>
        </w:rPr>
        <w:t xml:space="preserve">s. </w:t>
      </w:r>
      <w:r>
        <w:rPr>
          <w:lang w:val="en-CA" w:eastAsia="en-US"/>
        </w:rPr>
        <w:t xml:space="preserve">  </w:t>
      </w:r>
    </w:p>
    <w:p w14:paraId="6F7081C4" w14:textId="1E7E62C1" w:rsidR="0065022E" w:rsidRDefault="0065022E" w:rsidP="006E211A">
      <w:pPr>
        <w:pStyle w:val="Coll"/>
        <w:ind w:left="0" w:firstLine="0"/>
        <w:rPr>
          <w:lang w:val="en-CA" w:eastAsia="en-US"/>
        </w:rPr>
      </w:pPr>
      <w:r>
        <w:rPr>
          <w:lang w:val="en-CA" w:eastAsia="en-US"/>
        </w:rPr>
        <w:t xml:space="preserve">  </w:t>
      </w:r>
    </w:p>
    <w:p w14:paraId="54A3DAB9" w14:textId="2C4BD1C6" w:rsidR="00DA13AE" w:rsidRDefault="0065022E" w:rsidP="00DA13AE">
      <w:pPr>
        <w:pStyle w:val="Coll"/>
        <w:rPr>
          <w:lang w:val="en-CA" w:eastAsia="en-US"/>
        </w:rPr>
      </w:pPr>
      <w:r>
        <w:rPr>
          <w:lang w:val="en-CA" w:eastAsia="en-US"/>
        </w:rPr>
        <w:tab/>
      </w:r>
      <w:r>
        <w:rPr>
          <w:lang w:val="en-CA" w:eastAsia="en-US"/>
        </w:rPr>
        <w:tab/>
      </w:r>
      <w:r w:rsidR="001E65D9">
        <w:rPr>
          <w:lang w:val="en-CA" w:eastAsia="en-US"/>
        </w:rPr>
        <w:t>In the late evening</w:t>
      </w:r>
      <w:r>
        <w:rPr>
          <w:lang w:val="en-CA" w:eastAsia="en-US"/>
        </w:rPr>
        <w:t xml:space="preserve"> on December 22, 2023</w:t>
      </w:r>
      <w:r w:rsidR="00DA4823">
        <w:rPr>
          <w:lang w:val="en-CA" w:eastAsia="en-US"/>
        </w:rPr>
        <w:t>,</w:t>
      </w:r>
      <w:r>
        <w:rPr>
          <w:lang w:val="en-CA" w:eastAsia="en-US"/>
        </w:rPr>
        <w:t xml:space="preserve"> </w:t>
      </w:r>
      <w:r w:rsidR="001E65D9">
        <w:rPr>
          <w:lang w:val="en-CA" w:eastAsia="en-US"/>
        </w:rPr>
        <w:t xml:space="preserve">Mr. </w:t>
      </w:r>
      <w:r>
        <w:rPr>
          <w:lang w:val="en-CA" w:eastAsia="en-US"/>
        </w:rPr>
        <w:t xml:space="preserve">Moses called </w:t>
      </w:r>
      <w:r w:rsidR="001E65D9">
        <w:rPr>
          <w:lang w:val="en-CA" w:eastAsia="en-US"/>
        </w:rPr>
        <w:t>his associate</w:t>
      </w:r>
      <w:r>
        <w:rPr>
          <w:lang w:val="en-CA" w:eastAsia="en-US"/>
        </w:rPr>
        <w:t xml:space="preserve"> to confirm their meeting.  </w:t>
      </w:r>
      <w:r w:rsidR="001E65D9">
        <w:rPr>
          <w:lang w:val="en-CA" w:eastAsia="en-US"/>
        </w:rPr>
        <w:t xml:space="preserve">Police had surveillance set up at the location discussed for the meeting.   </w:t>
      </w:r>
      <w:r w:rsidR="00DA13AE">
        <w:rPr>
          <w:lang w:val="en-CA" w:eastAsia="en-US"/>
        </w:rPr>
        <w:t>After the meeting police stopped the associate’s vehicle and</w:t>
      </w:r>
      <w:r w:rsidR="003D6230">
        <w:rPr>
          <w:lang w:val="en-CA" w:eastAsia="en-US"/>
        </w:rPr>
        <w:t xml:space="preserve"> arrested </w:t>
      </w:r>
      <w:r w:rsidR="00DA13AE">
        <w:rPr>
          <w:lang w:val="en-CA" w:eastAsia="en-US"/>
        </w:rPr>
        <w:t>him, along with other people who were in his vehicle.  P</w:t>
      </w:r>
      <w:r w:rsidR="003D6230">
        <w:rPr>
          <w:lang w:val="en-CA" w:eastAsia="en-US"/>
        </w:rPr>
        <w:t>olice seized $5,000 in Canadian currency in a white plastic shopping bag</w:t>
      </w:r>
      <w:r w:rsidR="00DA13AE">
        <w:rPr>
          <w:lang w:val="en-CA" w:eastAsia="en-US"/>
        </w:rPr>
        <w:t>,</w:t>
      </w:r>
      <w:r w:rsidR="006E211A">
        <w:rPr>
          <w:lang w:val="en-CA" w:eastAsia="en-US"/>
        </w:rPr>
        <w:t xml:space="preserve"> </w:t>
      </w:r>
      <w:r w:rsidR="003D6230">
        <w:rPr>
          <w:lang w:val="en-CA" w:eastAsia="en-US"/>
        </w:rPr>
        <w:t>a cellphone</w:t>
      </w:r>
      <w:r w:rsidR="00DA13AE">
        <w:rPr>
          <w:lang w:val="en-CA" w:eastAsia="en-US"/>
        </w:rPr>
        <w:t>,</w:t>
      </w:r>
      <w:r w:rsidR="003D6230">
        <w:rPr>
          <w:lang w:val="en-CA" w:eastAsia="en-US"/>
        </w:rPr>
        <w:t xml:space="preserve"> $705 in Canadian currency </w:t>
      </w:r>
      <w:r w:rsidR="006257E8">
        <w:rPr>
          <w:lang w:val="en-CA" w:eastAsia="en-US"/>
        </w:rPr>
        <w:t xml:space="preserve">on </w:t>
      </w:r>
      <w:r w:rsidR="00DA13AE">
        <w:rPr>
          <w:lang w:val="en-CA" w:eastAsia="en-US"/>
        </w:rPr>
        <w:t>his</w:t>
      </w:r>
      <w:r w:rsidR="003D6230">
        <w:rPr>
          <w:lang w:val="en-CA" w:eastAsia="en-US"/>
        </w:rPr>
        <w:t xml:space="preserve"> person, a small plastic bag containing 1 gram of cocaine</w:t>
      </w:r>
      <w:r w:rsidR="00DA13AE">
        <w:rPr>
          <w:lang w:val="en-CA" w:eastAsia="en-US"/>
        </w:rPr>
        <w:t xml:space="preserve"> and $1,220</w:t>
      </w:r>
      <w:r w:rsidR="003D6230">
        <w:rPr>
          <w:lang w:val="en-CA" w:eastAsia="en-US"/>
        </w:rPr>
        <w:t xml:space="preserve"> from </w:t>
      </w:r>
      <w:r w:rsidR="00DA13AE">
        <w:rPr>
          <w:lang w:val="en-CA" w:eastAsia="en-US"/>
        </w:rPr>
        <w:t>one of the</w:t>
      </w:r>
      <w:r w:rsidR="003D6230">
        <w:rPr>
          <w:lang w:val="en-CA" w:eastAsia="en-US"/>
        </w:rPr>
        <w:t xml:space="preserve"> passenger</w:t>
      </w:r>
      <w:r w:rsidR="00DA13AE">
        <w:rPr>
          <w:lang w:val="en-CA" w:eastAsia="en-US"/>
        </w:rPr>
        <w:t>s</w:t>
      </w:r>
      <w:r w:rsidR="003D6230">
        <w:rPr>
          <w:lang w:val="en-CA" w:eastAsia="en-US"/>
        </w:rPr>
        <w:t>.</w:t>
      </w:r>
    </w:p>
    <w:p w14:paraId="09BBA9C7" w14:textId="77777777" w:rsidR="006E211A" w:rsidRDefault="006E211A" w:rsidP="00DA13AE">
      <w:pPr>
        <w:pStyle w:val="Coll"/>
        <w:rPr>
          <w:lang w:val="en-CA" w:eastAsia="en-US"/>
        </w:rPr>
      </w:pPr>
    </w:p>
    <w:p w14:paraId="0B757FEE" w14:textId="4F03A0F6" w:rsidR="006E211A" w:rsidRDefault="006E211A" w:rsidP="00DA13AE">
      <w:pPr>
        <w:pStyle w:val="Coll"/>
        <w:rPr>
          <w:lang w:val="en-CA" w:eastAsia="en-US"/>
        </w:rPr>
      </w:pPr>
      <w:r>
        <w:rPr>
          <w:lang w:val="en-CA" w:eastAsia="en-US"/>
        </w:rPr>
        <w:tab/>
      </w:r>
      <w:r>
        <w:rPr>
          <w:lang w:val="en-CA" w:eastAsia="en-US"/>
        </w:rPr>
        <w:tab/>
        <w:t>RCMP had also executed search warrants at the residence of one of the members of the group in Fort Simpson. They found digital scales, elastic bands, baggies and a cellphone bearing the phone number associated to some of the intercepted calls.</w:t>
      </w:r>
    </w:p>
    <w:p w14:paraId="0E3EF55C" w14:textId="62619527" w:rsidR="0065022E" w:rsidRDefault="003D6230" w:rsidP="00DA13AE">
      <w:pPr>
        <w:pStyle w:val="Coll"/>
        <w:rPr>
          <w:lang w:val="en-CA" w:eastAsia="en-US"/>
        </w:rPr>
      </w:pPr>
      <w:r>
        <w:rPr>
          <w:lang w:val="en-CA" w:eastAsia="en-US"/>
        </w:rPr>
        <w:t xml:space="preserve"> </w:t>
      </w:r>
    </w:p>
    <w:p w14:paraId="20578CD0" w14:textId="011A88D9" w:rsidR="003D6230" w:rsidRDefault="003D6230" w:rsidP="0019024E">
      <w:pPr>
        <w:pStyle w:val="Coll"/>
        <w:rPr>
          <w:lang w:val="en-CA" w:eastAsia="en-US"/>
        </w:rPr>
      </w:pPr>
      <w:r>
        <w:rPr>
          <w:lang w:val="en-CA" w:eastAsia="en-US"/>
        </w:rPr>
        <w:tab/>
      </w:r>
      <w:r>
        <w:rPr>
          <w:lang w:val="en-CA" w:eastAsia="en-US"/>
        </w:rPr>
        <w:tab/>
      </w:r>
      <w:r w:rsidR="00DA13AE">
        <w:rPr>
          <w:lang w:val="en-CA" w:eastAsia="en-US"/>
        </w:rPr>
        <w:t>The admitted facts also include general information about crack cocaine and its sale value.</w:t>
      </w:r>
      <w:r>
        <w:rPr>
          <w:lang w:val="en-CA" w:eastAsia="en-US"/>
        </w:rPr>
        <w:t xml:space="preserve"> </w:t>
      </w:r>
      <w:r w:rsidR="00DA13AE">
        <w:rPr>
          <w:lang w:val="en-CA" w:eastAsia="en-US"/>
        </w:rPr>
        <w:t xml:space="preserve">   T</w:t>
      </w:r>
      <w:r>
        <w:rPr>
          <w:lang w:val="en-CA" w:eastAsia="en-US"/>
        </w:rPr>
        <w:t xml:space="preserve">he average price for crack cocaine in the Northwest </w:t>
      </w:r>
      <w:r>
        <w:rPr>
          <w:lang w:val="en-CA" w:eastAsia="en-US"/>
        </w:rPr>
        <w:lastRenderedPageBreak/>
        <w:t xml:space="preserve">Territories is $100 per 0.5 gram piece of crack cocaine.  Two ounces of powder soft cocaine purchased in Edmonton cost $2,000, and it's sold at </w:t>
      </w:r>
      <w:r w:rsidR="00DA4823">
        <w:rPr>
          <w:lang w:val="en-CA" w:eastAsia="en-US"/>
        </w:rPr>
        <w:br/>
      </w:r>
      <w:r>
        <w:rPr>
          <w:lang w:val="en-CA" w:eastAsia="en-US"/>
        </w:rPr>
        <w:t xml:space="preserve">0.5 gram pieces, would result in 112 sales totalling $11,200.  If sold </w:t>
      </w:r>
      <w:r w:rsidR="006257E8">
        <w:rPr>
          <w:lang w:val="en-CA" w:eastAsia="en-US"/>
        </w:rPr>
        <w:t>in</w:t>
      </w:r>
      <w:r>
        <w:rPr>
          <w:lang w:val="en-CA" w:eastAsia="en-US"/>
        </w:rPr>
        <w:t xml:space="preserve"> 1 gram pieces for $100 this would result in $5,600, and 8,000 at 0.7 gram pieces.</w:t>
      </w:r>
    </w:p>
    <w:p w14:paraId="59C1B87D" w14:textId="3026AC62" w:rsidR="003D6230" w:rsidRDefault="006E211A" w:rsidP="006E211A">
      <w:pPr>
        <w:pStyle w:val="Coll"/>
        <w:ind w:firstLine="0"/>
        <w:rPr>
          <w:lang w:val="en-CA" w:eastAsia="en-US"/>
        </w:rPr>
      </w:pPr>
      <w:r>
        <w:rPr>
          <w:lang w:val="en-CA" w:eastAsia="en-US"/>
        </w:rPr>
        <w:tab/>
      </w:r>
      <w:r w:rsidR="00DA13AE">
        <w:rPr>
          <w:lang w:val="en-CA" w:eastAsia="en-US"/>
        </w:rPr>
        <w:t xml:space="preserve">Based on the evidence gathered in this investigation, </w:t>
      </w:r>
      <w:r w:rsidR="003D6230">
        <w:rPr>
          <w:lang w:val="en-CA" w:eastAsia="en-US"/>
        </w:rPr>
        <w:t xml:space="preserve">the total amount of cocaine supplied to the group in Fort Simpson </w:t>
      </w:r>
      <w:r w:rsidR="00DA13AE">
        <w:rPr>
          <w:lang w:val="en-CA" w:eastAsia="en-US"/>
        </w:rPr>
        <w:t>was</w:t>
      </w:r>
      <w:r w:rsidR="003D6230">
        <w:rPr>
          <w:lang w:val="en-CA" w:eastAsia="en-US"/>
        </w:rPr>
        <w:t xml:space="preserve"> between 4 </w:t>
      </w:r>
      <w:r w:rsidR="00DA13AE">
        <w:rPr>
          <w:lang w:val="en-CA" w:eastAsia="en-US"/>
        </w:rPr>
        <w:t>and</w:t>
      </w:r>
      <w:r w:rsidR="003D6230">
        <w:rPr>
          <w:lang w:val="en-CA" w:eastAsia="en-US"/>
        </w:rPr>
        <w:t xml:space="preserve"> 6 ounces.  </w:t>
      </w:r>
    </w:p>
    <w:p w14:paraId="30E0F2E1" w14:textId="77777777" w:rsidR="00DA13AE" w:rsidRDefault="00DA13AE" w:rsidP="0019024E">
      <w:pPr>
        <w:pStyle w:val="Coll"/>
        <w:rPr>
          <w:lang w:val="en-CA" w:eastAsia="en-US"/>
        </w:rPr>
      </w:pPr>
    </w:p>
    <w:p w14:paraId="13FC7375" w14:textId="579084A3" w:rsidR="003D6230" w:rsidRDefault="00DA13AE" w:rsidP="00DA13AE">
      <w:pPr>
        <w:pStyle w:val="Coll"/>
        <w:rPr>
          <w:lang w:val="en-CA" w:eastAsia="en-US"/>
        </w:rPr>
      </w:pPr>
      <w:r>
        <w:rPr>
          <w:lang w:val="en-CA" w:eastAsia="en-US"/>
        </w:rPr>
        <w:tab/>
      </w:r>
      <w:r>
        <w:rPr>
          <w:lang w:val="en-CA" w:eastAsia="en-US"/>
        </w:rPr>
        <w:tab/>
        <w:t>Defence counsel also noted, and this is not disputed by the Crown, that</w:t>
      </w:r>
      <w:r w:rsidR="003D6230">
        <w:rPr>
          <w:lang w:val="en-CA" w:eastAsia="en-US"/>
        </w:rPr>
        <w:t xml:space="preserve"> </w:t>
      </w:r>
      <w:r>
        <w:rPr>
          <w:lang w:val="en-CA" w:eastAsia="en-US"/>
        </w:rPr>
        <w:t xml:space="preserve">when </w:t>
      </w:r>
      <w:r w:rsidR="006E211A">
        <w:rPr>
          <w:lang w:val="en-CA" w:eastAsia="en-US"/>
        </w:rPr>
        <w:t>Mr. Moses</w:t>
      </w:r>
      <w:r>
        <w:rPr>
          <w:lang w:val="en-CA" w:eastAsia="en-US"/>
        </w:rPr>
        <w:t xml:space="preserve"> met his associate in </w:t>
      </w:r>
      <w:r w:rsidR="008D1868">
        <w:rPr>
          <w:lang w:val="en-CA" w:eastAsia="en-US"/>
        </w:rPr>
        <w:t>Edmonton,</w:t>
      </w:r>
      <w:r>
        <w:rPr>
          <w:lang w:val="en-CA" w:eastAsia="en-US"/>
        </w:rPr>
        <w:t xml:space="preserve"> </w:t>
      </w:r>
      <w:r w:rsidR="006E211A">
        <w:rPr>
          <w:lang w:val="en-CA" w:eastAsia="en-US"/>
        </w:rPr>
        <w:t xml:space="preserve">he </w:t>
      </w:r>
      <w:r>
        <w:rPr>
          <w:lang w:val="en-CA" w:eastAsia="en-US"/>
        </w:rPr>
        <w:t xml:space="preserve">was asked to carry narcotics back to the Northwest Territories and  refused.   It is also acknowledged by the Crown that </w:t>
      </w:r>
      <w:r w:rsidR="00657326">
        <w:rPr>
          <w:lang w:val="en-CA" w:eastAsia="en-US"/>
        </w:rPr>
        <w:t xml:space="preserve">all in all, for his involvement in this drug trafficking activities, Mr. Moses </w:t>
      </w:r>
      <w:r>
        <w:rPr>
          <w:lang w:val="en-CA" w:eastAsia="en-US"/>
        </w:rPr>
        <w:t>received 3 grams of crack</w:t>
      </w:r>
      <w:r w:rsidR="00F51B87">
        <w:rPr>
          <w:lang w:val="en-CA" w:eastAsia="en-US"/>
        </w:rPr>
        <w:t xml:space="preserve">.  </w:t>
      </w:r>
      <w:r>
        <w:rPr>
          <w:lang w:val="en-CA" w:eastAsia="en-US"/>
        </w:rPr>
        <w:t xml:space="preserve"> He did not receive any money. </w:t>
      </w:r>
      <w:r w:rsidR="00DA4823">
        <w:rPr>
          <w:lang w:val="en-CA" w:eastAsia="en-US"/>
        </w:rPr>
        <w:br/>
      </w:r>
    </w:p>
    <w:p w14:paraId="162E6BBF" w14:textId="13BB1B1A" w:rsidR="00DA13AE" w:rsidRDefault="00DA13AE" w:rsidP="00DA13AE">
      <w:pPr>
        <w:pStyle w:val="Coll"/>
        <w:rPr>
          <w:lang w:val="en-CA" w:eastAsia="en-US"/>
        </w:rPr>
      </w:pPr>
      <w:r>
        <w:rPr>
          <w:lang w:val="en-CA" w:eastAsia="en-US"/>
        </w:rPr>
        <w:tab/>
      </w:r>
      <w:r>
        <w:rPr>
          <w:lang w:val="en-CA" w:eastAsia="en-US"/>
        </w:rPr>
        <w:tab/>
        <w:t>Mr. Moses has a criminal record</w:t>
      </w:r>
      <w:r w:rsidR="00657326">
        <w:rPr>
          <w:lang w:val="en-CA" w:eastAsia="en-US"/>
        </w:rPr>
        <w:t>.</w:t>
      </w:r>
      <w:r>
        <w:rPr>
          <w:lang w:val="en-CA" w:eastAsia="en-US"/>
        </w:rPr>
        <w:t xml:space="preserve"> </w:t>
      </w:r>
      <w:r w:rsidR="00657326">
        <w:rPr>
          <w:lang w:val="en-CA" w:eastAsia="en-US"/>
        </w:rPr>
        <w:t>It</w:t>
      </w:r>
      <w:r>
        <w:rPr>
          <w:lang w:val="en-CA" w:eastAsia="en-US"/>
        </w:rPr>
        <w:t xml:space="preserve"> was made an exhibit at the sentencing hearing</w:t>
      </w:r>
      <w:r w:rsidR="00657326">
        <w:rPr>
          <w:lang w:val="en-CA" w:eastAsia="en-US"/>
        </w:rPr>
        <w:t xml:space="preserve"> and is part of the record. In my view it </w:t>
      </w:r>
      <w:r w:rsidR="008D1868">
        <w:rPr>
          <w:lang w:val="en-CA" w:eastAsia="en-US"/>
        </w:rPr>
        <w:t xml:space="preserve">should </w:t>
      </w:r>
      <w:r w:rsidR="00657326">
        <w:rPr>
          <w:lang w:val="en-CA" w:eastAsia="en-US"/>
        </w:rPr>
        <w:t>carr</w:t>
      </w:r>
      <w:r w:rsidR="008D1868">
        <w:rPr>
          <w:lang w:val="en-CA" w:eastAsia="en-US"/>
        </w:rPr>
        <w:t>y</w:t>
      </w:r>
      <w:r w:rsidR="00657326">
        <w:rPr>
          <w:lang w:val="en-CA" w:eastAsia="en-US"/>
        </w:rPr>
        <w:t xml:space="preserve"> little to no weight</w:t>
      </w:r>
      <w:r>
        <w:rPr>
          <w:lang w:val="en-CA" w:eastAsia="en-US"/>
        </w:rPr>
        <w:t xml:space="preserve"> </w:t>
      </w:r>
      <w:r w:rsidR="00657326">
        <w:rPr>
          <w:lang w:val="en-CA" w:eastAsia="en-US"/>
        </w:rPr>
        <w:t xml:space="preserve">in this sentencing </w:t>
      </w:r>
      <w:r w:rsidR="00F51B87">
        <w:rPr>
          <w:lang w:val="en-CA" w:eastAsia="en-US"/>
        </w:rPr>
        <w:t>because it</w:t>
      </w:r>
      <w:r w:rsidR="00657326">
        <w:rPr>
          <w:lang w:val="en-CA" w:eastAsia="en-US"/>
        </w:rPr>
        <w:t xml:space="preserve"> is </w:t>
      </w:r>
      <w:r w:rsidR="00F51B87">
        <w:rPr>
          <w:lang w:val="en-CA" w:eastAsia="en-US"/>
        </w:rPr>
        <w:t>not extensive, it is very dated and</w:t>
      </w:r>
      <w:r w:rsidR="00657326">
        <w:rPr>
          <w:lang w:val="en-CA" w:eastAsia="en-US"/>
        </w:rPr>
        <w:t xml:space="preserve"> </w:t>
      </w:r>
      <w:r w:rsidR="00F51B87">
        <w:rPr>
          <w:lang w:val="en-CA" w:eastAsia="en-US"/>
        </w:rPr>
        <w:t xml:space="preserve">it is </w:t>
      </w:r>
      <w:r w:rsidR="00657326">
        <w:rPr>
          <w:lang w:val="en-CA" w:eastAsia="en-US"/>
        </w:rPr>
        <w:t>unrelated to what Mr. Moses is being sentenced fo</w:t>
      </w:r>
      <w:r w:rsidR="00F51B87">
        <w:rPr>
          <w:lang w:val="en-CA" w:eastAsia="en-US"/>
        </w:rPr>
        <w:t>r</w:t>
      </w:r>
      <w:r w:rsidR="008D1868">
        <w:rPr>
          <w:lang w:val="en-CA" w:eastAsia="en-US"/>
        </w:rPr>
        <w:t xml:space="preserve"> today</w:t>
      </w:r>
      <w:r>
        <w:rPr>
          <w:lang w:val="en-CA" w:eastAsia="en-US"/>
        </w:rPr>
        <w:t>.</w:t>
      </w:r>
    </w:p>
    <w:p w14:paraId="72FA9697" w14:textId="77777777" w:rsidR="00DA13AE" w:rsidRDefault="00DA13AE" w:rsidP="0019024E">
      <w:pPr>
        <w:pStyle w:val="Coll"/>
        <w:rPr>
          <w:lang w:val="en-CA" w:eastAsia="en-US"/>
        </w:rPr>
      </w:pPr>
    </w:p>
    <w:p w14:paraId="158FDC55" w14:textId="1CE15BF7" w:rsidR="006F421C" w:rsidRDefault="00DA13AE" w:rsidP="006F421C">
      <w:pPr>
        <w:pStyle w:val="Coll"/>
        <w:rPr>
          <w:lang w:val="en-CA" w:eastAsia="en-US"/>
        </w:rPr>
      </w:pPr>
      <w:r>
        <w:rPr>
          <w:lang w:val="en-CA" w:eastAsia="en-US"/>
        </w:rPr>
        <w:lastRenderedPageBreak/>
        <w:tab/>
      </w:r>
      <w:r>
        <w:rPr>
          <w:lang w:val="en-CA" w:eastAsia="en-US"/>
        </w:rPr>
        <w:tab/>
      </w:r>
      <w:r w:rsidR="006F421C">
        <w:rPr>
          <w:lang w:val="en-CA" w:eastAsia="en-US"/>
        </w:rPr>
        <w:t>Crown and Defence presented a joint submission</w:t>
      </w:r>
      <w:r w:rsidR="00A74C9E">
        <w:rPr>
          <w:lang w:val="en-CA" w:eastAsia="en-US"/>
        </w:rPr>
        <w:t xml:space="preserve"> at the sentencing hearing</w:t>
      </w:r>
      <w:r w:rsidR="006F421C">
        <w:rPr>
          <w:lang w:val="en-CA" w:eastAsia="en-US"/>
        </w:rPr>
        <w:t>.  Th</w:t>
      </w:r>
      <w:r w:rsidR="00A74C9E">
        <w:rPr>
          <w:lang w:val="en-CA" w:eastAsia="en-US"/>
        </w:rPr>
        <w:t>ey suggested that</w:t>
      </w:r>
      <w:r w:rsidR="006F421C">
        <w:rPr>
          <w:lang w:val="en-CA" w:eastAsia="en-US"/>
        </w:rPr>
        <w:t xml:space="preserve"> a conditional sentence of two years less a day be imposed, followed by Probation for 18 months.</w:t>
      </w:r>
      <w:r w:rsidR="00D53C19">
        <w:rPr>
          <w:lang w:val="en-CA" w:eastAsia="en-US"/>
        </w:rPr>
        <w:t xml:space="preserve"> </w:t>
      </w:r>
      <w:r w:rsidR="006F421C">
        <w:rPr>
          <w:lang w:val="en-CA" w:eastAsia="en-US"/>
        </w:rPr>
        <w:t xml:space="preserve"> </w:t>
      </w:r>
      <w:r w:rsidR="00D27B53">
        <w:rPr>
          <w:lang w:val="en-CA" w:eastAsia="en-US"/>
        </w:rPr>
        <w:t xml:space="preserve"> The</w:t>
      </w:r>
      <w:r w:rsidR="00A74C9E">
        <w:rPr>
          <w:lang w:val="en-CA" w:eastAsia="en-US"/>
        </w:rPr>
        <w:t xml:space="preserve"> joint submission included a very detailed list of proposed conditions for both orders</w:t>
      </w:r>
      <w:r w:rsidR="00D27B53">
        <w:rPr>
          <w:lang w:val="en-CA" w:eastAsia="en-US"/>
        </w:rPr>
        <w:t xml:space="preserve">.  </w:t>
      </w:r>
    </w:p>
    <w:p w14:paraId="354E58BA" w14:textId="77777777" w:rsidR="00D27B53" w:rsidRDefault="00D27B53" w:rsidP="006F421C">
      <w:pPr>
        <w:pStyle w:val="Coll"/>
        <w:rPr>
          <w:lang w:val="en-CA" w:eastAsia="en-US"/>
        </w:rPr>
      </w:pPr>
    </w:p>
    <w:p w14:paraId="5C03F168" w14:textId="65C9BC39" w:rsidR="00D27B53" w:rsidRDefault="00D27B53" w:rsidP="006F421C">
      <w:pPr>
        <w:pStyle w:val="Coll"/>
        <w:rPr>
          <w:lang w:val="en-CA" w:eastAsia="en-US"/>
        </w:rPr>
      </w:pPr>
      <w:r>
        <w:rPr>
          <w:lang w:val="en-CA" w:eastAsia="en-US"/>
        </w:rPr>
        <w:tab/>
      </w:r>
      <w:r>
        <w:rPr>
          <w:lang w:val="en-CA" w:eastAsia="en-US"/>
        </w:rPr>
        <w:tab/>
        <w:t xml:space="preserve">The Supreme Court of Canada has said that </w:t>
      </w:r>
      <w:r w:rsidR="00A74C9E">
        <w:rPr>
          <w:lang w:val="en-CA" w:eastAsia="en-US"/>
        </w:rPr>
        <w:t xml:space="preserve">a </w:t>
      </w:r>
      <w:r>
        <w:rPr>
          <w:lang w:val="en-CA" w:eastAsia="en-US"/>
        </w:rPr>
        <w:t xml:space="preserve">joint submission </w:t>
      </w:r>
      <w:r w:rsidR="00A74C9E">
        <w:rPr>
          <w:lang w:val="en-CA" w:eastAsia="en-US"/>
        </w:rPr>
        <w:t>must be given significant weight.</w:t>
      </w:r>
      <w:r>
        <w:rPr>
          <w:lang w:val="en-CA" w:eastAsia="en-US"/>
        </w:rPr>
        <w:t xml:space="preserve"> A trial judge’s discretion to depart from </w:t>
      </w:r>
      <w:r w:rsidR="00A74C9E">
        <w:rPr>
          <w:lang w:val="en-CA" w:eastAsia="en-US"/>
        </w:rPr>
        <w:t>it</w:t>
      </w:r>
      <w:r>
        <w:rPr>
          <w:lang w:val="en-CA" w:eastAsia="en-US"/>
        </w:rPr>
        <w:t xml:space="preserve"> is extremely limited.  </w:t>
      </w:r>
      <w:r w:rsidRPr="00D27B53">
        <w:rPr>
          <w:i/>
          <w:iCs/>
          <w:lang w:val="en-CA" w:eastAsia="en-US"/>
        </w:rPr>
        <w:t>R v Anthony-Cook</w:t>
      </w:r>
      <w:r>
        <w:rPr>
          <w:lang w:val="en-CA" w:eastAsia="en-US"/>
        </w:rPr>
        <w:t>, 2016 SCC 204.</w:t>
      </w:r>
    </w:p>
    <w:p w14:paraId="3674ECB2" w14:textId="5299D1CE" w:rsidR="00C43A1A" w:rsidRDefault="00981F79" w:rsidP="00D27B53">
      <w:pPr>
        <w:pStyle w:val="Coll"/>
        <w:rPr>
          <w:lang w:val="en-CA" w:eastAsia="en-US"/>
        </w:rPr>
      </w:pPr>
      <w:r>
        <w:rPr>
          <w:lang w:val="en-CA" w:eastAsia="en-US"/>
        </w:rPr>
        <w:tab/>
      </w:r>
      <w:r>
        <w:rPr>
          <w:lang w:val="en-CA" w:eastAsia="en-US"/>
        </w:rPr>
        <w:tab/>
      </w:r>
    </w:p>
    <w:p w14:paraId="6C914DBA" w14:textId="77777777" w:rsidR="00F51B87" w:rsidRDefault="00C43A1A" w:rsidP="006D7212">
      <w:pPr>
        <w:pStyle w:val="Coll"/>
        <w:rPr>
          <w:lang w:val="en-CA" w:eastAsia="en-US"/>
        </w:rPr>
      </w:pPr>
      <w:r>
        <w:rPr>
          <w:lang w:val="en-CA" w:eastAsia="en-US"/>
        </w:rPr>
        <w:tab/>
      </w:r>
      <w:r>
        <w:rPr>
          <w:lang w:val="en-CA" w:eastAsia="en-US"/>
        </w:rPr>
        <w:tab/>
      </w:r>
      <w:r w:rsidR="00D27B53">
        <w:rPr>
          <w:lang w:val="en-CA" w:eastAsia="en-US"/>
        </w:rPr>
        <w:t>The offenses I have to sentence</w:t>
      </w:r>
      <w:r>
        <w:rPr>
          <w:lang w:val="en-CA" w:eastAsia="en-US"/>
        </w:rPr>
        <w:t xml:space="preserve"> Mr. Moses </w:t>
      </w:r>
      <w:r w:rsidR="00D27B53">
        <w:rPr>
          <w:lang w:val="en-CA" w:eastAsia="en-US"/>
        </w:rPr>
        <w:t xml:space="preserve">for </w:t>
      </w:r>
      <w:r>
        <w:rPr>
          <w:lang w:val="en-CA" w:eastAsia="en-US"/>
        </w:rPr>
        <w:t xml:space="preserve">today </w:t>
      </w:r>
      <w:r w:rsidR="00D27B53">
        <w:rPr>
          <w:lang w:val="en-CA" w:eastAsia="en-US"/>
        </w:rPr>
        <w:t>are</w:t>
      </w:r>
      <w:r>
        <w:rPr>
          <w:lang w:val="en-CA" w:eastAsia="en-US"/>
        </w:rPr>
        <w:t xml:space="preserve"> very serious</w:t>
      </w:r>
      <w:r w:rsidR="00D27B53">
        <w:rPr>
          <w:lang w:val="en-CA" w:eastAsia="en-US"/>
        </w:rPr>
        <w:t>.</w:t>
      </w:r>
      <w:r>
        <w:rPr>
          <w:lang w:val="en-CA" w:eastAsia="en-US"/>
        </w:rPr>
        <w:t xml:space="preserve">  It has to be said as a starting point that normally</w:t>
      </w:r>
      <w:r w:rsidR="00F51B87">
        <w:rPr>
          <w:lang w:val="en-CA" w:eastAsia="en-US"/>
        </w:rPr>
        <w:t>,</w:t>
      </w:r>
      <w:r>
        <w:rPr>
          <w:lang w:val="en-CA" w:eastAsia="en-US"/>
        </w:rPr>
        <w:t xml:space="preserve"> for this kind of offence</w:t>
      </w:r>
      <w:r w:rsidR="00F51B87">
        <w:rPr>
          <w:lang w:val="en-CA" w:eastAsia="en-US"/>
        </w:rPr>
        <w:t>,</w:t>
      </w:r>
      <w:r>
        <w:rPr>
          <w:lang w:val="en-CA" w:eastAsia="en-US"/>
        </w:rPr>
        <w:t xml:space="preserve"> a </w:t>
      </w:r>
      <w:r w:rsidR="00D27B53">
        <w:rPr>
          <w:lang w:val="en-CA" w:eastAsia="en-US"/>
        </w:rPr>
        <w:t>significant jail term and actual incarceration</w:t>
      </w:r>
      <w:r>
        <w:rPr>
          <w:lang w:val="en-CA" w:eastAsia="en-US"/>
        </w:rPr>
        <w:t xml:space="preserve"> </w:t>
      </w:r>
      <w:r w:rsidR="00F51B87">
        <w:rPr>
          <w:lang w:val="en-CA" w:eastAsia="en-US"/>
        </w:rPr>
        <w:t>are</w:t>
      </w:r>
      <w:r>
        <w:rPr>
          <w:lang w:val="en-CA" w:eastAsia="en-US"/>
        </w:rPr>
        <w:t xml:space="preserve"> imposed, even on a guilty plea.  </w:t>
      </w:r>
    </w:p>
    <w:p w14:paraId="79D90163" w14:textId="38490545" w:rsidR="00C43A1A" w:rsidRDefault="00F51B87" w:rsidP="006D7212">
      <w:pPr>
        <w:pStyle w:val="Coll"/>
        <w:rPr>
          <w:lang w:val="en-CA" w:eastAsia="en-US"/>
        </w:rPr>
      </w:pPr>
      <w:r>
        <w:rPr>
          <w:lang w:val="en-CA" w:eastAsia="en-US"/>
        </w:rPr>
        <w:tab/>
      </w:r>
      <w:r>
        <w:rPr>
          <w:lang w:val="en-CA" w:eastAsia="en-US"/>
        </w:rPr>
        <w:tab/>
      </w:r>
      <w:r w:rsidR="00C43A1A">
        <w:rPr>
          <w:lang w:val="en-CA" w:eastAsia="en-US"/>
        </w:rPr>
        <w:t>The reason for that, and Mr. Moses is a good example of it, is that the trafficking of these drugs in our communities lead</w:t>
      </w:r>
      <w:r>
        <w:rPr>
          <w:lang w:val="en-CA" w:eastAsia="en-US"/>
        </w:rPr>
        <w:t>s</w:t>
      </w:r>
      <w:r w:rsidR="00C43A1A">
        <w:rPr>
          <w:lang w:val="en-CA" w:eastAsia="en-US"/>
        </w:rPr>
        <w:t xml:space="preserve"> to terrible outcomes.  We do not just hear about this in the criminal courts</w:t>
      </w:r>
      <w:r w:rsidR="00D27B53">
        <w:rPr>
          <w:lang w:val="en-CA" w:eastAsia="en-US"/>
        </w:rPr>
        <w:t>.</w:t>
      </w:r>
      <w:r w:rsidR="00C43A1A">
        <w:rPr>
          <w:lang w:val="en-CA" w:eastAsia="en-US"/>
        </w:rPr>
        <w:t xml:space="preserve"> </w:t>
      </w:r>
      <w:r w:rsidR="00D27B53">
        <w:rPr>
          <w:lang w:val="en-CA" w:eastAsia="en-US"/>
        </w:rPr>
        <w:t xml:space="preserve"> W</w:t>
      </w:r>
      <w:r w:rsidR="00C43A1A">
        <w:rPr>
          <w:lang w:val="en-CA" w:eastAsia="en-US"/>
        </w:rPr>
        <w:t>e hear about it in family court.  We hear about it in child welfare court.  Sometimes we even hear about it in civil chambers,</w:t>
      </w:r>
      <w:r w:rsidR="006257E8">
        <w:rPr>
          <w:lang w:val="en-CA" w:eastAsia="en-US"/>
        </w:rPr>
        <w:t xml:space="preserve"> </w:t>
      </w:r>
      <w:r>
        <w:rPr>
          <w:lang w:val="en-CA" w:eastAsia="en-US"/>
        </w:rPr>
        <w:t>in foreclosure proceedings,</w:t>
      </w:r>
      <w:r w:rsidR="00C43A1A">
        <w:rPr>
          <w:lang w:val="en-CA" w:eastAsia="en-US"/>
        </w:rPr>
        <w:t xml:space="preserve"> because people end up losing their homes</w:t>
      </w:r>
      <w:r w:rsidR="00D27B53">
        <w:rPr>
          <w:lang w:val="en-CA" w:eastAsia="en-US"/>
        </w:rPr>
        <w:t xml:space="preserve"> as a result of money spent feeding their addiction</w:t>
      </w:r>
      <w:r w:rsidR="00C43A1A">
        <w:rPr>
          <w:lang w:val="en-CA" w:eastAsia="en-US"/>
        </w:rPr>
        <w:t xml:space="preserve">.  </w:t>
      </w:r>
      <w:r>
        <w:rPr>
          <w:lang w:val="en-CA" w:eastAsia="en-US"/>
        </w:rPr>
        <w:t>Others</w:t>
      </w:r>
      <w:r w:rsidR="00C43A1A">
        <w:rPr>
          <w:lang w:val="en-CA" w:eastAsia="en-US"/>
        </w:rPr>
        <w:t xml:space="preserve"> los</w:t>
      </w:r>
      <w:r>
        <w:rPr>
          <w:lang w:val="en-CA" w:eastAsia="en-US"/>
        </w:rPr>
        <w:t>e</w:t>
      </w:r>
      <w:r w:rsidR="00C43A1A">
        <w:rPr>
          <w:lang w:val="en-CA" w:eastAsia="en-US"/>
        </w:rPr>
        <w:t xml:space="preserve"> their businesses.  There are </w:t>
      </w:r>
      <w:r w:rsidR="00D27B53">
        <w:rPr>
          <w:lang w:val="en-CA" w:eastAsia="en-US"/>
        </w:rPr>
        <w:t>several</w:t>
      </w:r>
      <w:r w:rsidR="00C43A1A">
        <w:rPr>
          <w:lang w:val="en-CA" w:eastAsia="en-US"/>
        </w:rPr>
        <w:t xml:space="preserve"> examples of this, in </w:t>
      </w:r>
      <w:r w:rsidR="008D1868">
        <w:rPr>
          <w:lang w:val="en-CA" w:eastAsia="en-US"/>
        </w:rPr>
        <w:t xml:space="preserve">Yellowknife and </w:t>
      </w:r>
      <w:r w:rsidR="008D1868">
        <w:rPr>
          <w:lang w:val="en-CA" w:eastAsia="en-US"/>
        </w:rPr>
        <w:lastRenderedPageBreak/>
        <w:t>in</w:t>
      </w:r>
      <w:r w:rsidR="00C43A1A">
        <w:rPr>
          <w:lang w:val="en-CA" w:eastAsia="en-US"/>
        </w:rPr>
        <w:t xml:space="preserve"> other</w:t>
      </w:r>
      <w:r w:rsidR="008D1868">
        <w:rPr>
          <w:lang w:val="en-CA" w:eastAsia="en-US"/>
        </w:rPr>
        <w:t xml:space="preserve"> communities</w:t>
      </w:r>
      <w:r w:rsidR="00C43A1A">
        <w:rPr>
          <w:lang w:val="en-CA" w:eastAsia="en-US"/>
        </w:rPr>
        <w:t xml:space="preserve"> </w:t>
      </w:r>
      <w:r w:rsidR="00D27B53">
        <w:rPr>
          <w:lang w:val="en-CA" w:eastAsia="en-US"/>
        </w:rPr>
        <w:t>I am sure</w:t>
      </w:r>
      <w:r w:rsidR="00A74C9E">
        <w:rPr>
          <w:lang w:val="en-CA" w:eastAsia="en-US"/>
        </w:rPr>
        <w:t>,</w:t>
      </w:r>
      <w:r w:rsidR="00D27B53">
        <w:rPr>
          <w:lang w:val="en-CA" w:eastAsia="en-US"/>
        </w:rPr>
        <w:t xml:space="preserve"> of</w:t>
      </w:r>
      <w:r w:rsidR="00C43A1A">
        <w:rPr>
          <w:lang w:val="en-CA" w:eastAsia="en-US"/>
        </w:rPr>
        <w:t xml:space="preserve"> long-established businesses </w:t>
      </w:r>
      <w:r w:rsidR="00D27B53">
        <w:rPr>
          <w:lang w:val="en-CA" w:eastAsia="en-US"/>
        </w:rPr>
        <w:t>going</w:t>
      </w:r>
      <w:r w:rsidR="00C43A1A">
        <w:rPr>
          <w:lang w:val="en-CA" w:eastAsia="en-US"/>
        </w:rPr>
        <w:t xml:space="preserve"> under because on</w:t>
      </w:r>
      <w:r w:rsidR="002D0DE5">
        <w:rPr>
          <w:lang w:val="en-CA" w:eastAsia="en-US"/>
        </w:rPr>
        <w:t>e of</w:t>
      </w:r>
      <w:r w:rsidR="00C43A1A">
        <w:rPr>
          <w:lang w:val="en-CA" w:eastAsia="en-US"/>
        </w:rPr>
        <w:t xml:space="preserve"> their owners developed an addiction to crack cocaine</w:t>
      </w:r>
      <w:r w:rsidR="00D27B53">
        <w:rPr>
          <w:lang w:val="en-CA" w:eastAsia="en-US"/>
        </w:rPr>
        <w:t>.</w:t>
      </w:r>
      <w:r w:rsidR="00C43A1A">
        <w:rPr>
          <w:lang w:val="en-CA" w:eastAsia="en-US"/>
        </w:rPr>
        <w:t xml:space="preserve"> </w:t>
      </w:r>
    </w:p>
    <w:p w14:paraId="411D1C01" w14:textId="14FB3B2C" w:rsidR="00C43A1A" w:rsidRPr="006257E8" w:rsidRDefault="00C43A1A" w:rsidP="006D7212">
      <w:pPr>
        <w:pStyle w:val="Coll"/>
        <w:rPr>
          <w:lang w:val="en-CA" w:eastAsia="en-US"/>
        </w:rPr>
      </w:pPr>
      <w:r>
        <w:rPr>
          <w:lang w:val="en-CA" w:eastAsia="en-US"/>
        </w:rPr>
        <w:tab/>
      </w:r>
      <w:r>
        <w:rPr>
          <w:lang w:val="en-CA" w:eastAsia="en-US"/>
        </w:rPr>
        <w:tab/>
        <w:t xml:space="preserve">We hear stories of empty fridges, children being neglected.  We hear stories of drug traffickers taking over homes because the people who are in those homes are </w:t>
      </w:r>
      <w:r w:rsidR="00A74C9E">
        <w:rPr>
          <w:lang w:val="en-CA" w:eastAsia="en-US"/>
        </w:rPr>
        <w:t xml:space="preserve">so </w:t>
      </w:r>
      <w:r>
        <w:rPr>
          <w:lang w:val="en-CA" w:eastAsia="en-US"/>
        </w:rPr>
        <w:t xml:space="preserve">addicted and so desperate </w:t>
      </w:r>
      <w:r w:rsidR="00D27B53">
        <w:rPr>
          <w:lang w:val="en-CA" w:eastAsia="en-US"/>
        </w:rPr>
        <w:t xml:space="preserve">for drugs that in exchange for drugs </w:t>
      </w:r>
      <w:r>
        <w:rPr>
          <w:lang w:val="en-CA" w:eastAsia="en-US"/>
        </w:rPr>
        <w:t xml:space="preserve">they allow the traffickers to set up shop in their homes, sometimes with young children in the homes.  </w:t>
      </w:r>
      <w:r w:rsidR="00D27B53">
        <w:rPr>
          <w:lang w:val="en-CA" w:eastAsia="en-US"/>
        </w:rPr>
        <w:t>T</w:t>
      </w:r>
      <w:r>
        <w:rPr>
          <w:lang w:val="en-CA" w:eastAsia="en-US"/>
        </w:rPr>
        <w:t>he devastation that stems from this</w:t>
      </w:r>
      <w:r w:rsidR="00D27B53">
        <w:rPr>
          <w:lang w:val="en-CA" w:eastAsia="en-US"/>
        </w:rPr>
        <w:t xml:space="preserve"> has been referred to </w:t>
      </w:r>
      <w:r w:rsidR="008D1868">
        <w:rPr>
          <w:lang w:val="en-CA" w:eastAsia="en-US"/>
        </w:rPr>
        <w:t xml:space="preserve">often </w:t>
      </w:r>
      <w:r w:rsidR="00D27B53">
        <w:rPr>
          <w:lang w:val="en-CA" w:eastAsia="en-US"/>
        </w:rPr>
        <w:t xml:space="preserve">in </w:t>
      </w:r>
      <w:r w:rsidR="008D1868">
        <w:rPr>
          <w:lang w:val="en-CA" w:eastAsia="en-US"/>
        </w:rPr>
        <w:t>by this Court</w:t>
      </w:r>
      <w:r w:rsidR="006257E8">
        <w:rPr>
          <w:lang w:val="en-CA" w:eastAsia="en-US"/>
        </w:rPr>
        <w:t xml:space="preserve"> over the last few decades, and continues to be</w:t>
      </w:r>
      <w:r w:rsidR="00D27B53">
        <w:rPr>
          <w:lang w:val="en-CA" w:eastAsia="en-US"/>
        </w:rPr>
        <w:t>.</w:t>
      </w:r>
      <w:r w:rsidR="00A74C9E">
        <w:rPr>
          <w:lang w:val="en-CA" w:eastAsia="en-US"/>
        </w:rPr>
        <w:t xml:space="preserve"> </w:t>
      </w:r>
      <w:r w:rsidR="006257E8">
        <w:rPr>
          <w:lang w:val="en-CA" w:eastAsia="en-US"/>
        </w:rPr>
        <w:t>See for example</w:t>
      </w:r>
      <w:r w:rsidR="00A74C9E">
        <w:rPr>
          <w:lang w:val="en-CA" w:eastAsia="en-US"/>
        </w:rPr>
        <w:t xml:space="preserve"> </w:t>
      </w:r>
      <w:r w:rsidR="006257E8" w:rsidRPr="006257E8">
        <w:rPr>
          <w:i/>
          <w:iCs/>
          <w:lang w:val="en-CA" w:eastAsia="en-US"/>
        </w:rPr>
        <w:t>R v Turner</w:t>
      </w:r>
      <w:r w:rsidR="006257E8">
        <w:rPr>
          <w:lang w:val="en-CA" w:eastAsia="en-US"/>
        </w:rPr>
        <w:t xml:space="preserve">, 2006 NWTSC 64; </w:t>
      </w:r>
      <w:r w:rsidR="006257E8" w:rsidRPr="006257E8">
        <w:rPr>
          <w:i/>
          <w:iCs/>
          <w:lang w:val="en-CA" w:eastAsia="en-US"/>
        </w:rPr>
        <w:t>R v Mohammed</w:t>
      </w:r>
      <w:r w:rsidR="006257E8">
        <w:rPr>
          <w:lang w:val="en-CA" w:eastAsia="en-US"/>
        </w:rPr>
        <w:t xml:space="preserve">, 2015 NWTSC 38; </w:t>
      </w:r>
      <w:r w:rsidR="006257E8" w:rsidRPr="006257E8">
        <w:rPr>
          <w:i/>
          <w:iCs/>
          <w:lang w:val="en-CA" w:eastAsia="en-US"/>
        </w:rPr>
        <w:t>R v Ali</w:t>
      </w:r>
      <w:r w:rsidR="006257E8">
        <w:rPr>
          <w:lang w:val="en-CA" w:eastAsia="en-US"/>
        </w:rPr>
        <w:t xml:space="preserve">, 2025 NWTSC 92; </w:t>
      </w:r>
      <w:r w:rsidR="006257E8" w:rsidRPr="006257E8">
        <w:rPr>
          <w:i/>
          <w:iCs/>
          <w:lang w:val="en-CA" w:eastAsia="en-US"/>
        </w:rPr>
        <w:t>R v Gova</w:t>
      </w:r>
      <w:r w:rsidR="006257E8">
        <w:rPr>
          <w:lang w:val="en-CA" w:eastAsia="en-US"/>
        </w:rPr>
        <w:t>, 2025 NWTSC 92.</w:t>
      </w:r>
    </w:p>
    <w:p w14:paraId="14C836D8" w14:textId="3C357AE0" w:rsidR="00C43A1A" w:rsidRDefault="00C43A1A" w:rsidP="00AE1FC9">
      <w:pPr>
        <w:pStyle w:val="Coll"/>
        <w:rPr>
          <w:lang w:val="en-CA" w:eastAsia="en-US"/>
        </w:rPr>
      </w:pPr>
      <w:r>
        <w:rPr>
          <w:lang w:val="en-CA" w:eastAsia="en-US"/>
        </w:rPr>
        <w:tab/>
      </w:r>
      <w:r>
        <w:rPr>
          <w:lang w:val="en-CA" w:eastAsia="en-US"/>
        </w:rPr>
        <w:tab/>
        <w:t>Courts do not have the ability to solve the</w:t>
      </w:r>
      <w:r w:rsidR="00F51B87">
        <w:rPr>
          <w:lang w:val="en-CA" w:eastAsia="en-US"/>
        </w:rPr>
        <w:t xml:space="preserve"> </w:t>
      </w:r>
      <w:r w:rsidR="006257E8">
        <w:rPr>
          <w:lang w:val="en-CA" w:eastAsia="en-US"/>
        </w:rPr>
        <w:t xml:space="preserve">personal problems and </w:t>
      </w:r>
      <w:r w:rsidR="00F51B87">
        <w:rPr>
          <w:lang w:val="en-CA" w:eastAsia="en-US"/>
        </w:rPr>
        <w:t>social</w:t>
      </w:r>
      <w:r>
        <w:rPr>
          <w:lang w:val="en-CA" w:eastAsia="en-US"/>
        </w:rPr>
        <w:t xml:space="preserve"> problems</w:t>
      </w:r>
      <w:r w:rsidR="00F51B87">
        <w:rPr>
          <w:lang w:val="en-CA" w:eastAsia="en-US"/>
        </w:rPr>
        <w:t xml:space="preserve"> </w:t>
      </w:r>
      <w:r w:rsidR="00610B12">
        <w:rPr>
          <w:lang w:val="en-CA" w:eastAsia="en-US"/>
        </w:rPr>
        <w:t xml:space="preserve">that are </w:t>
      </w:r>
      <w:r w:rsidR="00F51B87">
        <w:rPr>
          <w:lang w:val="en-CA" w:eastAsia="en-US"/>
        </w:rPr>
        <w:t>at the root of addictions</w:t>
      </w:r>
      <w:r>
        <w:rPr>
          <w:lang w:val="en-CA" w:eastAsia="en-US"/>
        </w:rPr>
        <w:t xml:space="preserve">.  These problems are complex.  </w:t>
      </w:r>
      <w:r w:rsidR="00F51B87">
        <w:rPr>
          <w:lang w:val="en-CA" w:eastAsia="en-US"/>
        </w:rPr>
        <w:t xml:space="preserve">But we </w:t>
      </w:r>
      <w:r w:rsidR="00610B12">
        <w:rPr>
          <w:lang w:val="en-CA" w:eastAsia="en-US"/>
        </w:rPr>
        <w:t xml:space="preserve">do </w:t>
      </w:r>
      <w:r w:rsidR="00F51B87">
        <w:rPr>
          <w:lang w:val="en-CA" w:eastAsia="en-US"/>
        </w:rPr>
        <w:t xml:space="preserve">know that </w:t>
      </w:r>
      <w:r>
        <w:rPr>
          <w:lang w:val="en-CA" w:eastAsia="en-US"/>
        </w:rPr>
        <w:t xml:space="preserve">there are people, </w:t>
      </w:r>
      <w:r w:rsidR="00610B12">
        <w:rPr>
          <w:lang w:val="en-CA" w:eastAsia="en-US"/>
        </w:rPr>
        <w:t>many</w:t>
      </w:r>
      <w:r>
        <w:rPr>
          <w:lang w:val="en-CA" w:eastAsia="en-US"/>
        </w:rPr>
        <w:t xml:space="preserve"> of them who never set foot in this jurisdiction</w:t>
      </w:r>
      <w:r w:rsidR="00D27B53">
        <w:rPr>
          <w:lang w:val="en-CA" w:eastAsia="en-US"/>
        </w:rPr>
        <w:t>,</w:t>
      </w:r>
      <w:r>
        <w:rPr>
          <w:lang w:val="en-CA" w:eastAsia="en-US"/>
        </w:rPr>
        <w:t xml:space="preserve"> who are making an enormous amount of money at the expense of our most vulnerable citizens.</w:t>
      </w:r>
      <w:r w:rsidR="00D27B53">
        <w:rPr>
          <w:lang w:val="en-CA" w:eastAsia="en-US"/>
        </w:rPr>
        <w:t xml:space="preserve">   </w:t>
      </w:r>
      <w:r w:rsidR="00F51B87">
        <w:rPr>
          <w:lang w:val="en-CA" w:eastAsia="en-US"/>
        </w:rPr>
        <w:t xml:space="preserve">And we know those people depend on recruiting individuals in the Northwest Territories to carry out their business.   </w:t>
      </w:r>
      <w:r w:rsidR="00D27B53">
        <w:rPr>
          <w:lang w:val="en-CA" w:eastAsia="en-US"/>
        </w:rPr>
        <w:t>This is why den</w:t>
      </w:r>
      <w:r w:rsidR="00F51B87">
        <w:rPr>
          <w:lang w:val="en-CA" w:eastAsia="en-US"/>
        </w:rPr>
        <w:t>u</w:t>
      </w:r>
      <w:r w:rsidR="00D27B53">
        <w:rPr>
          <w:lang w:val="en-CA" w:eastAsia="en-US"/>
        </w:rPr>
        <w:t>nciation and deterrence are the paramount sentencing principles in these cases</w:t>
      </w:r>
      <w:r w:rsidR="00F51B87">
        <w:rPr>
          <w:lang w:val="en-CA" w:eastAsia="en-US"/>
        </w:rPr>
        <w:t>, even for those who are not making the real profits from it</w:t>
      </w:r>
      <w:r w:rsidR="00D27B53">
        <w:rPr>
          <w:lang w:val="en-CA" w:eastAsia="en-US"/>
        </w:rPr>
        <w:t>.</w:t>
      </w:r>
    </w:p>
    <w:p w14:paraId="58C371B8" w14:textId="08FA806E" w:rsidR="00D27B53" w:rsidRDefault="00C43A1A" w:rsidP="00AE1FC9">
      <w:pPr>
        <w:pStyle w:val="Coll"/>
        <w:rPr>
          <w:lang w:val="en-CA" w:eastAsia="en-US"/>
        </w:rPr>
      </w:pPr>
      <w:r>
        <w:rPr>
          <w:lang w:val="en-CA" w:eastAsia="en-US"/>
        </w:rPr>
        <w:lastRenderedPageBreak/>
        <w:tab/>
      </w:r>
      <w:r>
        <w:rPr>
          <w:lang w:val="en-CA" w:eastAsia="en-US"/>
        </w:rPr>
        <w:tab/>
        <w:t>Sending someone to jail is never pleasan</w:t>
      </w:r>
      <w:r w:rsidR="00A74C9E">
        <w:rPr>
          <w:lang w:val="en-CA" w:eastAsia="en-US"/>
        </w:rPr>
        <w:t>t but</w:t>
      </w:r>
      <w:r w:rsidR="00D27B53">
        <w:rPr>
          <w:lang w:val="en-CA" w:eastAsia="en-US"/>
        </w:rPr>
        <w:t xml:space="preserve"> </w:t>
      </w:r>
      <w:r w:rsidR="00A74C9E">
        <w:rPr>
          <w:lang w:val="en-CA" w:eastAsia="en-US"/>
        </w:rPr>
        <w:t>j</w:t>
      </w:r>
      <w:r w:rsidR="00D27B53">
        <w:rPr>
          <w:lang w:val="en-CA" w:eastAsia="en-US"/>
        </w:rPr>
        <w:t>udges often have to do it</w:t>
      </w:r>
      <w:r>
        <w:rPr>
          <w:lang w:val="en-CA" w:eastAsia="en-US"/>
        </w:rPr>
        <w:t xml:space="preserve"> in cases where </w:t>
      </w:r>
      <w:r w:rsidR="00D27B53">
        <w:rPr>
          <w:lang w:val="en-CA" w:eastAsia="en-US"/>
        </w:rPr>
        <w:t>they</w:t>
      </w:r>
      <w:r>
        <w:rPr>
          <w:lang w:val="en-CA" w:eastAsia="en-US"/>
        </w:rPr>
        <w:t xml:space="preserve"> kn</w:t>
      </w:r>
      <w:r w:rsidR="00D27B53">
        <w:rPr>
          <w:lang w:val="en-CA" w:eastAsia="en-US"/>
        </w:rPr>
        <w:t>o</w:t>
      </w:r>
      <w:r>
        <w:rPr>
          <w:lang w:val="en-CA" w:eastAsia="en-US"/>
        </w:rPr>
        <w:t xml:space="preserve">w that the </w:t>
      </w:r>
      <w:r w:rsidR="00D27B53">
        <w:rPr>
          <w:lang w:val="en-CA" w:eastAsia="en-US"/>
        </w:rPr>
        <w:t>person being sentenced was not the one</w:t>
      </w:r>
      <w:r>
        <w:rPr>
          <w:lang w:val="en-CA" w:eastAsia="en-US"/>
        </w:rPr>
        <w:t xml:space="preserve"> making the money, was not the one at the head of the operation</w:t>
      </w:r>
      <w:r w:rsidR="00D27B53">
        <w:rPr>
          <w:lang w:val="en-CA" w:eastAsia="en-US"/>
        </w:rPr>
        <w:t xml:space="preserve">.   </w:t>
      </w:r>
      <w:r w:rsidR="00A74C9E">
        <w:rPr>
          <w:lang w:val="en-CA" w:eastAsia="en-US"/>
        </w:rPr>
        <w:t>Unfortunately</w:t>
      </w:r>
      <w:r w:rsidR="00F51B87">
        <w:rPr>
          <w:lang w:val="en-CA" w:eastAsia="en-US"/>
        </w:rPr>
        <w:t>,</w:t>
      </w:r>
      <w:r w:rsidR="00A74C9E">
        <w:rPr>
          <w:lang w:val="en-CA" w:eastAsia="en-US"/>
        </w:rPr>
        <w:t xml:space="preserve"> there are many who,</w:t>
      </w:r>
      <w:r w:rsidR="00D27B53">
        <w:rPr>
          <w:lang w:val="en-CA" w:eastAsia="en-US"/>
        </w:rPr>
        <w:t xml:space="preserve"> like</w:t>
      </w:r>
      <w:r>
        <w:rPr>
          <w:lang w:val="en-CA" w:eastAsia="en-US"/>
        </w:rPr>
        <w:t xml:space="preserve"> Mr. Moses</w:t>
      </w:r>
      <w:r w:rsidR="00A74C9E">
        <w:rPr>
          <w:lang w:val="en-CA" w:eastAsia="en-US"/>
        </w:rPr>
        <w:t>,</w:t>
      </w:r>
      <w:r>
        <w:rPr>
          <w:lang w:val="en-CA" w:eastAsia="en-US"/>
        </w:rPr>
        <w:t xml:space="preserve"> </w:t>
      </w:r>
      <w:r w:rsidR="00610B12">
        <w:rPr>
          <w:lang w:val="en-CA" w:eastAsia="en-US"/>
        </w:rPr>
        <w:t>get</w:t>
      </w:r>
      <w:r>
        <w:rPr>
          <w:lang w:val="en-CA" w:eastAsia="en-US"/>
        </w:rPr>
        <w:t xml:space="preserve"> addicted and bec</w:t>
      </w:r>
      <w:r w:rsidR="00610B12">
        <w:rPr>
          <w:lang w:val="en-CA" w:eastAsia="en-US"/>
        </w:rPr>
        <w:t>o</w:t>
      </w:r>
      <w:r>
        <w:rPr>
          <w:lang w:val="en-CA" w:eastAsia="en-US"/>
        </w:rPr>
        <w:t xml:space="preserve">me desperate, and </w:t>
      </w:r>
      <w:r w:rsidR="00A74C9E">
        <w:rPr>
          <w:lang w:val="en-CA" w:eastAsia="en-US"/>
        </w:rPr>
        <w:t xml:space="preserve">eventually </w:t>
      </w:r>
      <w:r>
        <w:rPr>
          <w:lang w:val="en-CA" w:eastAsia="en-US"/>
        </w:rPr>
        <w:t>s</w:t>
      </w:r>
      <w:r w:rsidR="00A74C9E">
        <w:rPr>
          <w:lang w:val="en-CA" w:eastAsia="en-US"/>
        </w:rPr>
        <w:t>ee</w:t>
      </w:r>
      <w:r>
        <w:rPr>
          <w:lang w:val="en-CA" w:eastAsia="en-US"/>
        </w:rPr>
        <w:t xml:space="preserve"> no other option than to assist with the</w:t>
      </w:r>
      <w:r w:rsidR="00D27B53">
        <w:rPr>
          <w:lang w:val="en-CA" w:eastAsia="en-US"/>
        </w:rPr>
        <w:t xml:space="preserve"> very</w:t>
      </w:r>
      <w:r>
        <w:rPr>
          <w:lang w:val="en-CA" w:eastAsia="en-US"/>
        </w:rPr>
        <w:t xml:space="preserve"> same activity that was destroying </w:t>
      </w:r>
      <w:r w:rsidR="00D27B53">
        <w:rPr>
          <w:lang w:val="en-CA" w:eastAsia="en-US"/>
        </w:rPr>
        <w:t>his own life</w:t>
      </w:r>
      <w:r>
        <w:rPr>
          <w:lang w:val="en-CA" w:eastAsia="en-US"/>
        </w:rPr>
        <w:t>.</w:t>
      </w:r>
      <w:r w:rsidR="009B3649">
        <w:rPr>
          <w:lang w:val="en-CA" w:eastAsia="en-US"/>
        </w:rPr>
        <w:t xml:space="preserve">  </w:t>
      </w:r>
      <w:r w:rsidR="00A74C9E">
        <w:rPr>
          <w:lang w:val="en-CA" w:eastAsia="en-US"/>
        </w:rPr>
        <w:t xml:space="preserve">And </w:t>
      </w:r>
      <w:r w:rsidR="00F51B87">
        <w:rPr>
          <w:lang w:val="en-CA" w:eastAsia="en-US"/>
        </w:rPr>
        <w:t xml:space="preserve">the reality is that </w:t>
      </w:r>
      <w:r w:rsidR="00A74C9E">
        <w:rPr>
          <w:lang w:val="en-CA" w:eastAsia="en-US"/>
        </w:rPr>
        <w:t xml:space="preserve">by doing so, they contribute to destroying </w:t>
      </w:r>
      <w:r w:rsidR="00610B12">
        <w:rPr>
          <w:lang w:val="en-CA" w:eastAsia="en-US"/>
        </w:rPr>
        <w:t>the</w:t>
      </w:r>
      <w:r w:rsidR="00A74C9E">
        <w:rPr>
          <w:lang w:val="en-CA" w:eastAsia="en-US"/>
        </w:rPr>
        <w:t xml:space="preserve"> lives</w:t>
      </w:r>
      <w:r w:rsidR="00610B12">
        <w:rPr>
          <w:lang w:val="en-CA" w:eastAsia="en-US"/>
        </w:rPr>
        <w:t xml:space="preserve"> of many others</w:t>
      </w:r>
      <w:r w:rsidR="00A74C9E">
        <w:rPr>
          <w:lang w:val="en-CA" w:eastAsia="en-US"/>
        </w:rPr>
        <w:t>.</w:t>
      </w:r>
    </w:p>
    <w:p w14:paraId="237DDA4C" w14:textId="77777777" w:rsidR="00D27B53" w:rsidRDefault="00D27B53" w:rsidP="00AE1FC9">
      <w:pPr>
        <w:pStyle w:val="Coll"/>
        <w:rPr>
          <w:lang w:val="en-CA" w:eastAsia="en-US"/>
        </w:rPr>
      </w:pPr>
    </w:p>
    <w:p w14:paraId="5FECC632" w14:textId="23911CE4" w:rsidR="009B3649" w:rsidRDefault="00D27B53" w:rsidP="00AE1FC9">
      <w:pPr>
        <w:pStyle w:val="Coll"/>
        <w:rPr>
          <w:lang w:val="en-CA" w:eastAsia="en-US"/>
        </w:rPr>
      </w:pPr>
      <w:r>
        <w:rPr>
          <w:lang w:val="en-CA" w:eastAsia="en-US"/>
        </w:rPr>
        <w:tab/>
      </w:r>
      <w:r>
        <w:rPr>
          <w:lang w:val="en-CA" w:eastAsia="en-US"/>
        </w:rPr>
        <w:tab/>
        <w:t xml:space="preserve">I say all this to emphasize, and for everyone </w:t>
      </w:r>
      <w:r w:rsidR="00C43A1A">
        <w:rPr>
          <w:lang w:val="en-CA" w:eastAsia="en-US"/>
        </w:rPr>
        <w:t>to understand</w:t>
      </w:r>
      <w:r>
        <w:rPr>
          <w:lang w:val="en-CA" w:eastAsia="en-US"/>
        </w:rPr>
        <w:t>,</w:t>
      </w:r>
      <w:r w:rsidR="00C43A1A">
        <w:rPr>
          <w:lang w:val="en-CA" w:eastAsia="en-US"/>
        </w:rPr>
        <w:t xml:space="preserve"> that </w:t>
      </w:r>
      <w:r>
        <w:rPr>
          <w:lang w:val="en-CA" w:eastAsia="en-US"/>
        </w:rPr>
        <w:t>in the very</w:t>
      </w:r>
      <w:r w:rsidR="00C43A1A">
        <w:rPr>
          <w:lang w:val="en-CA" w:eastAsia="en-US"/>
        </w:rPr>
        <w:t xml:space="preserve"> large majority of situations</w:t>
      </w:r>
      <w:r w:rsidR="009B3649">
        <w:rPr>
          <w:lang w:val="en-CA" w:eastAsia="en-US"/>
        </w:rPr>
        <w:t>,</w:t>
      </w:r>
      <w:r w:rsidR="00C43A1A">
        <w:rPr>
          <w:lang w:val="en-CA" w:eastAsia="en-US"/>
        </w:rPr>
        <w:t xml:space="preserve"> no matter how sympathetic a person's circumstances are</w:t>
      </w:r>
      <w:r w:rsidR="009B3649">
        <w:rPr>
          <w:lang w:val="en-CA" w:eastAsia="en-US"/>
        </w:rPr>
        <w:t>,</w:t>
      </w:r>
      <w:r w:rsidR="00C43A1A">
        <w:rPr>
          <w:lang w:val="en-CA" w:eastAsia="en-US"/>
        </w:rPr>
        <w:t xml:space="preserve"> it is very likely that</w:t>
      </w:r>
      <w:r>
        <w:rPr>
          <w:lang w:val="en-CA" w:eastAsia="en-US"/>
        </w:rPr>
        <w:t xml:space="preserve"> a person who </w:t>
      </w:r>
      <w:r w:rsidR="00F51B87">
        <w:rPr>
          <w:lang w:val="en-CA" w:eastAsia="en-US"/>
        </w:rPr>
        <w:t>is caught having been</w:t>
      </w:r>
      <w:r>
        <w:rPr>
          <w:lang w:val="en-CA" w:eastAsia="en-US"/>
        </w:rPr>
        <w:t xml:space="preserve"> involved with this destructive activity</w:t>
      </w:r>
      <w:r w:rsidR="00C43A1A">
        <w:rPr>
          <w:lang w:val="en-CA" w:eastAsia="en-US"/>
        </w:rPr>
        <w:t xml:space="preserve"> will be </w:t>
      </w:r>
      <w:r w:rsidR="00F51B87">
        <w:rPr>
          <w:lang w:val="en-CA" w:eastAsia="en-US"/>
        </w:rPr>
        <w:t>receive a significant jail term with actual incarceration</w:t>
      </w:r>
      <w:r w:rsidR="00C43A1A">
        <w:rPr>
          <w:lang w:val="en-CA" w:eastAsia="en-US"/>
        </w:rPr>
        <w:t xml:space="preserve">.  </w:t>
      </w:r>
    </w:p>
    <w:p w14:paraId="197C622E" w14:textId="751738B9" w:rsidR="00C43A1A" w:rsidRDefault="009B3649" w:rsidP="00AE1FC9">
      <w:pPr>
        <w:pStyle w:val="Coll"/>
        <w:rPr>
          <w:lang w:val="en-CA" w:eastAsia="en-US"/>
        </w:rPr>
      </w:pPr>
      <w:r>
        <w:rPr>
          <w:lang w:val="en-CA" w:eastAsia="en-US"/>
        </w:rPr>
        <w:tab/>
      </w:r>
      <w:r>
        <w:rPr>
          <w:lang w:val="en-CA" w:eastAsia="en-US"/>
        </w:rPr>
        <w:tab/>
      </w:r>
      <w:r w:rsidR="00C43A1A">
        <w:rPr>
          <w:lang w:val="en-CA" w:eastAsia="en-US"/>
        </w:rPr>
        <w:t xml:space="preserve">As the Crown </w:t>
      </w:r>
      <w:r w:rsidR="00D27B53">
        <w:rPr>
          <w:lang w:val="en-CA" w:eastAsia="en-US"/>
        </w:rPr>
        <w:t>acknowledged</w:t>
      </w:r>
      <w:r w:rsidR="006D7212">
        <w:rPr>
          <w:lang w:val="en-CA" w:eastAsia="en-US"/>
        </w:rPr>
        <w:t>,</w:t>
      </w:r>
      <w:r w:rsidR="00C43A1A">
        <w:rPr>
          <w:lang w:val="en-CA" w:eastAsia="en-US"/>
        </w:rPr>
        <w:t xml:space="preserve"> </w:t>
      </w:r>
      <w:r w:rsidR="00D27B53">
        <w:rPr>
          <w:lang w:val="en-CA" w:eastAsia="en-US"/>
        </w:rPr>
        <w:t>our Court of Appeal has endorsed a three-year starting point on sentencing for this type of offence</w:t>
      </w:r>
      <w:r w:rsidR="00C43A1A">
        <w:rPr>
          <w:lang w:val="en-CA" w:eastAsia="en-US"/>
        </w:rPr>
        <w:t xml:space="preserve">.  </w:t>
      </w:r>
      <w:r w:rsidR="00A74C9E" w:rsidRPr="00610B12">
        <w:rPr>
          <w:i/>
          <w:iCs/>
          <w:lang w:val="en-CA" w:eastAsia="en-US"/>
        </w:rPr>
        <w:t>R v Paradis</w:t>
      </w:r>
      <w:r w:rsidR="00610B12">
        <w:rPr>
          <w:lang w:val="en-CA" w:eastAsia="en-US"/>
        </w:rPr>
        <w:t>, 2020 NWTCA 2, para 28.</w:t>
      </w:r>
      <w:r w:rsidR="00A74C9E">
        <w:rPr>
          <w:lang w:val="en-CA" w:eastAsia="en-US"/>
        </w:rPr>
        <w:t xml:space="preserve">  </w:t>
      </w:r>
      <w:r w:rsidR="00D27B53">
        <w:rPr>
          <w:lang w:val="en-CA" w:eastAsia="en-US"/>
        </w:rPr>
        <w:t>A starting point</w:t>
      </w:r>
      <w:r w:rsidR="00C43A1A">
        <w:rPr>
          <w:lang w:val="en-CA" w:eastAsia="en-US"/>
        </w:rPr>
        <w:t xml:space="preserve"> is not a minimum sentence, but even with mitigating factors it is difficult to find a situation where anything short of actual incarceration is going to be sufficient to address the principles of sentencing</w:t>
      </w:r>
      <w:r w:rsidR="00D27B53">
        <w:rPr>
          <w:lang w:val="en-CA" w:eastAsia="en-US"/>
        </w:rPr>
        <w:t xml:space="preserve"> that are engaged in this type of case</w:t>
      </w:r>
      <w:r w:rsidR="00C43A1A">
        <w:rPr>
          <w:lang w:val="en-CA" w:eastAsia="en-US"/>
        </w:rPr>
        <w:t xml:space="preserve">.  </w:t>
      </w:r>
      <w:r w:rsidR="00A74C9E">
        <w:rPr>
          <w:lang w:val="en-CA" w:eastAsia="en-US"/>
        </w:rPr>
        <w:t>It must be remembered that</w:t>
      </w:r>
      <w:r w:rsidR="00C43A1A">
        <w:rPr>
          <w:lang w:val="en-CA" w:eastAsia="en-US"/>
        </w:rPr>
        <w:t xml:space="preserve"> in order to grant a </w:t>
      </w:r>
      <w:r w:rsidR="00C43A1A">
        <w:rPr>
          <w:lang w:val="en-CA" w:eastAsia="en-US"/>
        </w:rPr>
        <w:lastRenderedPageBreak/>
        <w:t xml:space="preserve">conditional sentence, </w:t>
      </w:r>
      <w:r w:rsidR="00D27B53">
        <w:rPr>
          <w:lang w:val="en-CA" w:eastAsia="en-US"/>
        </w:rPr>
        <w:t xml:space="preserve">the Court has to be satisfied that a sentence under two years is appropriate, but </w:t>
      </w:r>
      <w:r w:rsidR="00A74C9E">
        <w:rPr>
          <w:lang w:val="en-CA" w:eastAsia="en-US"/>
        </w:rPr>
        <w:t xml:space="preserve">importantly, </w:t>
      </w:r>
      <w:r w:rsidR="00D27B53">
        <w:rPr>
          <w:lang w:val="en-CA" w:eastAsia="en-US"/>
        </w:rPr>
        <w:t>it also has to be satisfied</w:t>
      </w:r>
      <w:r w:rsidR="00C43A1A">
        <w:rPr>
          <w:lang w:val="en-CA" w:eastAsia="en-US"/>
        </w:rPr>
        <w:t xml:space="preserve"> that </w:t>
      </w:r>
      <w:r w:rsidR="00D27B53">
        <w:rPr>
          <w:lang w:val="en-CA" w:eastAsia="en-US"/>
        </w:rPr>
        <w:t>such a sentence is consistent with the fundamental principles and purpose of sentencing.</w:t>
      </w:r>
      <w:r w:rsidR="00A74C9E">
        <w:rPr>
          <w:lang w:val="en-CA" w:eastAsia="en-US"/>
        </w:rPr>
        <w:t xml:space="preserve">  In my view, when dealing with someone who participated, to whatever degree, to </w:t>
      </w:r>
      <w:r w:rsidR="00610B12">
        <w:rPr>
          <w:lang w:val="en-CA" w:eastAsia="en-US"/>
        </w:rPr>
        <w:t>commercial</w:t>
      </w:r>
      <w:r w:rsidR="00A74C9E">
        <w:rPr>
          <w:lang w:val="en-CA" w:eastAsia="en-US"/>
        </w:rPr>
        <w:t xml:space="preserve"> trafficking in hard drugs, it is exceedingly rare that a conditional sentence will be consistent with the fundamental purpose and principles of sentencing. </w:t>
      </w:r>
    </w:p>
    <w:p w14:paraId="0FCBB419" w14:textId="77777777" w:rsidR="00D27B53" w:rsidRDefault="00D27B53" w:rsidP="00AE1FC9">
      <w:pPr>
        <w:pStyle w:val="Coll"/>
        <w:rPr>
          <w:lang w:val="en-CA" w:eastAsia="en-US"/>
        </w:rPr>
      </w:pPr>
    </w:p>
    <w:p w14:paraId="36AAA9D0" w14:textId="7D1DE0B2" w:rsidR="00133785" w:rsidRDefault="00C43A1A" w:rsidP="00C43A1A">
      <w:pPr>
        <w:pStyle w:val="Coll"/>
        <w:rPr>
          <w:lang w:val="en-CA" w:eastAsia="en-US"/>
        </w:rPr>
      </w:pPr>
      <w:r>
        <w:rPr>
          <w:lang w:val="en-CA" w:eastAsia="en-US"/>
        </w:rPr>
        <w:tab/>
      </w:r>
      <w:r>
        <w:rPr>
          <w:lang w:val="en-CA" w:eastAsia="en-US"/>
        </w:rPr>
        <w:tab/>
      </w:r>
      <w:r w:rsidR="00F51B87">
        <w:rPr>
          <w:lang w:val="en-CA" w:eastAsia="en-US"/>
        </w:rPr>
        <w:t xml:space="preserve">All that being said, </w:t>
      </w:r>
      <w:r>
        <w:rPr>
          <w:lang w:val="en-CA" w:eastAsia="en-US"/>
        </w:rPr>
        <w:t xml:space="preserve">I </w:t>
      </w:r>
      <w:r w:rsidR="00D27B53">
        <w:rPr>
          <w:lang w:val="en-CA" w:eastAsia="en-US"/>
        </w:rPr>
        <w:t>have concluded that</w:t>
      </w:r>
      <w:r w:rsidR="00A74C9E">
        <w:rPr>
          <w:lang w:val="en-CA" w:eastAsia="en-US"/>
        </w:rPr>
        <w:t xml:space="preserve"> </w:t>
      </w:r>
      <w:r w:rsidR="00D27B53">
        <w:rPr>
          <w:lang w:val="en-CA" w:eastAsia="en-US"/>
        </w:rPr>
        <w:t>the joint recommendation of counsel should be followed</w:t>
      </w:r>
      <w:r w:rsidR="00E93008">
        <w:rPr>
          <w:lang w:val="en-CA" w:eastAsia="en-US"/>
        </w:rPr>
        <w:t>.  A</w:t>
      </w:r>
      <w:r w:rsidR="00D27B53">
        <w:rPr>
          <w:lang w:val="en-CA" w:eastAsia="en-US"/>
        </w:rPr>
        <w:t xml:space="preserve">pplying the principles set out in </w:t>
      </w:r>
      <w:r w:rsidR="00D27B53" w:rsidRPr="00D27B53">
        <w:rPr>
          <w:i/>
          <w:iCs/>
          <w:lang w:val="en-CA" w:eastAsia="en-US"/>
        </w:rPr>
        <w:t>Anthony-Cook</w:t>
      </w:r>
      <w:r w:rsidR="00133785">
        <w:rPr>
          <w:i/>
          <w:iCs/>
          <w:lang w:val="en-CA" w:eastAsia="en-US"/>
        </w:rPr>
        <w:t>,</w:t>
      </w:r>
      <w:r>
        <w:rPr>
          <w:lang w:val="en-CA" w:eastAsia="en-US"/>
        </w:rPr>
        <w:t xml:space="preserve"> </w:t>
      </w:r>
      <w:r w:rsidR="00E93008">
        <w:rPr>
          <w:lang w:val="en-CA" w:eastAsia="en-US"/>
        </w:rPr>
        <w:t>I am unable to conclude that the joint submission, while extremely lenient, is one that I can, in law, decline to follow</w:t>
      </w:r>
      <w:r>
        <w:rPr>
          <w:lang w:val="en-CA" w:eastAsia="en-US"/>
        </w:rPr>
        <w:t xml:space="preserve">.  </w:t>
      </w:r>
      <w:r w:rsidR="00E93008">
        <w:rPr>
          <w:lang w:val="en-CA" w:eastAsia="en-US"/>
        </w:rPr>
        <w:t xml:space="preserve"> </w:t>
      </w:r>
    </w:p>
    <w:p w14:paraId="564C3349" w14:textId="77777777" w:rsidR="00133785" w:rsidRDefault="00133785" w:rsidP="00C43A1A">
      <w:pPr>
        <w:pStyle w:val="Coll"/>
        <w:rPr>
          <w:lang w:val="en-CA" w:eastAsia="en-US"/>
        </w:rPr>
      </w:pPr>
    </w:p>
    <w:p w14:paraId="53CF3568" w14:textId="7CD6B622" w:rsidR="00C43A1A" w:rsidRDefault="00133785" w:rsidP="00133785">
      <w:pPr>
        <w:pStyle w:val="Coll"/>
        <w:rPr>
          <w:lang w:val="en-CA" w:eastAsia="en-US"/>
        </w:rPr>
      </w:pPr>
      <w:r>
        <w:rPr>
          <w:lang w:val="en-CA" w:eastAsia="en-US"/>
        </w:rPr>
        <w:tab/>
      </w:r>
      <w:r>
        <w:rPr>
          <w:lang w:val="en-CA" w:eastAsia="en-US"/>
        </w:rPr>
        <w:tab/>
      </w:r>
      <w:r w:rsidR="007136E3">
        <w:rPr>
          <w:lang w:val="en-CA" w:eastAsia="en-US"/>
        </w:rPr>
        <w:t>S</w:t>
      </w:r>
      <w:r w:rsidR="00C43A1A">
        <w:rPr>
          <w:lang w:val="en-CA" w:eastAsia="en-US"/>
        </w:rPr>
        <w:t>ome aspects of this case</w:t>
      </w:r>
      <w:r w:rsidR="00D27B53">
        <w:rPr>
          <w:lang w:val="en-CA" w:eastAsia="en-US"/>
        </w:rPr>
        <w:t>, sad as they are,</w:t>
      </w:r>
      <w:r w:rsidR="00C43A1A">
        <w:rPr>
          <w:lang w:val="en-CA" w:eastAsia="en-US"/>
        </w:rPr>
        <w:t xml:space="preserve"> are not exceptional.  </w:t>
      </w:r>
      <w:r w:rsidR="00E93008">
        <w:rPr>
          <w:lang w:val="en-CA" w:eastAsia="en-US"/>
        </w:rPr>
        <w:t xml:space="preserve">Mr. Moses is indigenous, and the Pre-Sentence Report outlines some of the struggles he has faced.  </w:t>
      </w:r>
      <w:r>
        <w:rPr>
          <w:lang w:val="en-CA" w:eastAsia="en-US"/>
        </w:rPr>
        <w:t xml:space="preserve">I </w:t>
      </w:r>
      <w:r w:rsidR="00E93008">
        <w:rPr>
          <w:lang w:val="en-CA" w:eastAsia="en-US"/>
        </w:rPr>
        <w:t>will not</w:t>
      </w:r>
      <w:r>
        <w:rPr>
          <w:lang w:val="en-CA" w:eastAsia="en-US"/>
        </w:rPr>
        <w:t xml:space="preserve"> refer to th</w:t>
      </w:r>
      <w:r w:rsidR="00E93008">
        <w:rPr>
          <w:lang w:val="en-CA" w:eastAsia="en-US"/>
        </w:rPr>
        <w:t xml:space="preserve">ose </w:t>
      </w:r>
      <w:r w:rsidR="00C43A1A">
        <w:rPr>
          <w:lang w:val="en-CA" w:eastAsia="en-US"/>
        </w:rPr>
        <w:t xml:space="preserve">difficult circumstances </w:t>
      </w:r>
      <w:r w:rsidR="00E93008">
        <w:rPr>
          <w:lang w:val="en-CA" w:eastAsia="en-US"/>
        </w:rPr>
        <w:t>in detail</w:t>
      </w:r>
      <w:r>
        <w:rPr>
          <w:lang w:val="en-CA" w:eastAsia="en-US"/>
        </w:rPr>
        <w:t>.</w:t>
      </w:r>
      <w:r w:rsidR="00C43A1A">
        <w:rPr>
          <w:lang w:val="en-CA" w:eastAsia="en-US"/>
        </w:rPr>
        <w:t xml:space="preserve"> I do not see a point in </w:t>
      </w:r>
      <w:r>
        <w:rPr>
          <w:lang w:val="en-CA" w:eastAsia="en-US"/>
        </w:rPr>
        <w:t>repeating here</w:t>
      </w:r>
      <w:r w:rsidR="00C43A1A">
        <w:rPr>
          <w:lang w:val="en-CA" w:eastAsia="en-US"/>
        </w:rPr>
        <w:t xml:space="preserve"> </w:t>
      </w:r>
      <w:r>
        <w:rPr>
          <w:lang w:val="en-CA" w:eastAsia="en-US"/>
        </w:rPr>
        <w:t>in this decision the list of</w:t>
      </w:r>
      <w:r w:rsidR="00C43A1A">
        <w:rPr>
          <w:lang w:val="en-CA" w:eastAsia="en-US"/>
        </w:rPr>
        <w:t xml:space="preserve"> sad things and</w:t>
      </w:r>
      <w:r>
        <w:rPr>
          <w:lang w:val="en-CA" w:eastAsia="en-US"/>
        </w:rPr>
        <w:t xml:space="preserve"> </w:t>
      </w:r>
      <w:r w:rsidR="00C43A1A">
        <w:rPr>
          <w:lang w:val="en-CA" w:eastAsia="en-US"/>
        </w:rPr>
        <w:t xml:space="preserve">difficult things that have happened in Mr. Moses life.  He is aware of them.  I am aware of them.  The report is an </w:t>
      </w:r>
      <w:r w:rsidR="009B3649">
        <w:rPr>
          <w:lang w:val="en-CA" w:eastAsia="en-US"/>
        </w:rPr>
        <w:t>exhibit</w:t>
      </w:r>
      <w:r>
        <w:rPr>
          <w:lang w:val="en-CA" w:eastAsia="en-US"/>
        </w:rPr>
        <w:t xml:space="preserve"> and</w:t>
      </w:r>
      <w:r w:rsidR="00C43A1A">
        <w:rPr>
          <w:lang w:val="en-CA" w:eastAsia="en-US"/>
        </w:rPr>
        <w:t xml:space="preserve"> is part of the record.  </w:t>
      </w:r>
      <w:r>
        <w:rPr>
          <w:lang w:val="en-CA" w:eastAsia="en-US"/>
        </w:rPr>
        <w:t>It</w:t>
      </w:r>
      <w:r w:rsidR="00C43A1A">
        <w:rPr>
          <w:lang w:val="en-CA" w:eastAsia="en-US"/>
        </w:rPr>
        <w:t xml:space="preserve"> is clear that he has very significant background factors</w:t>
      </w:r>
      <w:r>
        <w:rPr>
          <w:lang w:val="en-CA" w:eastAsia="en-US"/>
        </w:rPr>
        <w:t xml:space="preserve"> affecting his life</w:t>
      </w:r>
      <w:r w:rsidR="00C43A1A">
        <w:rPr>
          <w:lang w:val="en-CA" w:eastAsia="en-US"/>
        </w:rPr>
        <w:t xml:space="preserve">, in </w:t>
      </w:r>
      <w:r w:rsidR="00C43A1A">
        <w:rPr>
          <w:lang w:val="en-CA" w:eastAsia="en-US"/>
        </w:rPr>
        <w:lastRenderedPageBreak/>
        <w:t xml:space="preserve">addition to the intergenerational trauma, the consequences of </w:t>
      </w:r>
      <w:r>
        <w:rPr>
          <w:lang w:val="en-CA" w:eastAsia="en-US"/>
        </w:rPr>
        <w:t xml:space="preserve">colonialism, of </w:t>
      </w:r>
      <w:r w:rsidR="00C43A1A">
        <w:rPr>
          <w:lang w:val="en-CA" w:eastAsia="en-US"/>
        </w:rPr>
        <w:t>residential schools and various other things that have</w:t>
      </w:r>
      <w:r>
        <w:rPr>
          <w:lang w:val="en-CA" w:eastAsia="en-US"/>
        </w:rPr>
        <w:t xml:space="preserve"> affected</w:t>
      </w:r>
      <w:r w:rsidR="00C43A1A">
        <w:rPr>
          <w:lang w:val="en-CA" w:eastAsia="en-US"/>
        </w:rPr>
        <w:t xml:space="preserve"> </w:t>
      </w:r>
      <w:r>
        <w:rPr>
          <w:lang w:val="en-CA" w:eastAsia="en-US"/>
        </w:rPr>
        <w:t xml:space="preserve">the lives of indigenous people in this country.  Those have to be taken into consideration </w:t>
      </w:r>
      <w:r w:rsidR="00E93008">
        <w:rPr>
          <w:lang w:val="en-CA" w:eastAsia="en-US"/>
        </w:rPr>
        <w:t>because they reduce his blameworthiness.  However,</w:t>
      </w:r>
      <w:r>
        <w:rPr>
          <w:lang w:val="en-CA" w:eastAsia="en-US"/>
        </w:rPr>
        <w:t xml:space="preserve"> in the context of this jurisdiction, </w:t>
      </w:r>
      <w:r w:rsidR="00E93008">
        <w:rPr>
          <w:lang w:val="en-CA" w:eastAsia="en-US"/>
        </w:rPr>
        <w:t>such circumstances,</w:t>
      </w:r>
      <w:r>
        <w:rPr>
          <w:lang w:val="en-CA" w:eastAsia="en-US"/>
        </w:rPr>
        <w:t xml:space="preserve"> sadly</w:t>
      </w:r>
      <w:r w:rsidR="00E93008">
        <w:rPr>
          <w:lang w:val="en-CA" w:eastAsia="en-US"/>
        </w:rPr>
        <w:t>, are</w:t>
      </w:r>
      <w:r>
        <w:rPr>
          <w:lang w:val="en-CA" w:eastAsia="en-US"/>
        </w:rPr>
        <w:t xml:space="preserve"> not exceptional,  Unfortunately, many of the offenders that come before this court</w:t>
      </w:r>
      <w:r w:rsidR="00E93008">
        <w:rPr>
          <w:lang w:val="en-CA" w:eastAsia="en-US"/>
        </w:rPr>
        <w:t xml:space="preserve"> are indigenous and</w:t>
      </w:r>
      <w:r>
        <w:rPr>
          <w:lang w:val="en-CA" w:eastAsia="en-US"/>
        </w:rPr>
        <w:t xml:space="preserve"> have those kinds of things in their background</w:t>
      </w:r>
      <w:r w:rsidR="00E93008">
        <w:rPr>
          <w:lang w:val="en-CA" w:eastAsia="en-US"/>
        </w:rPr>
        <w:t>.</w:t>
      </w:r>
      <w:r>
        <w:rPr>
          <w:lang w:val="en-CA" w:eastAsia="en-US"/>
        </w:rPr>
        <w:t xml:space="preserve"> I am sorry to say </w:t>
      </w:r>
      <w:r w:rsidR="00E93008">
        <w:rPr>
          <w:lang w:val="en-CA" w:eastAsia="en-US"/>
        </w:rPr>
        <w:t>that many have backgrounds and circumstances</w:t>
      </w:r>
      <w:r w:rsidR="007136E3">
        <w:rPr>
          <w:lang w:val="en-CA" w:eastAsia="en-US"/>
        </w:rPr>
        <w:t xml:space="preserve"> that are even worse</w:t>
      </w:r>
      <w:r>
        <w:rPr>
          <w:lang w:val="en-CA" w:eastAsia="en-US"/>
        </w:rPr>
        <w:t xml:space="preserve">. It is mindboggling that some of them have actually survived those circumstances.  </w:t>
      </w:r>
      <w:r w:rsidR="007136E3">
        <w:rPr>
          <w:lang w:val="en-CA" w:eastAsia="en-US"/>
        </w:rPr>
        <w:t>While</w:t>
      </w:r>
      <w:r w:rsidR="00E93008">
        <w:rPr>
          <w:lang w:val="en-CA" w:eastAsia="en-US"/>
        </w:rPr>
        <w:t xml:space="preserve"> </w:t>
      </w:r>
      <w:r>
        <w:rPr>
          <w:lang w:val="en-CA" w:eastAsia="en-US"/>
        </w:rPr>
        <w:t xml:space="preserve">those aspects of Mr. Moses’ background must be taken into </w:t>
      </w:r>
      <w:r w:rsidR="007136E3">
        <w:rPr>
          <w:lang w:val="en-CA" w:eastAsia="en-US"/>
        </w:rPr>
        <w:t>account, they</w:t>
      </w:r>
      <w:r>
        <w:rPr>
          <w:lang w:val="en-CA" w:eastAsia="en-US"/>
        </w:rPr>
        <w:t xml:space="preserve"> do not make his case</w:t>
      </w:r>
      <w:r w:rsidR="00C43A1A">
        <w:rPr>
          <w:lang w:val="en-CA" w:eastAsia="en-US"/>
        </w:rPr>
        <w:t xml:space="preserve"> exceptional.  </w:t>
      </w:r>
      <w:r>
        <w:rPr>
          <w:lang w:val="en-CA" w:eastAsia="en-US"/>
        </w:rPr>
        <w:t xml:space="preserve">  </w:t>
      </w:r>
    </w:p>
    <w:p w14:paraId="4F40C78C" w14:textId="47A0DAE7" w:rsidR="00133785" w:rsidRDefault="00C43A1A" w:rsidP="00133785">
      <w:pPr>
        <w:pStyle w:val="Coll"/>
        <w:rPr>
          <w:lang w:val="en-CA" w:eastAsia="en-US"/>
        </w:rPr>
      </w:pPr>
      <w:r>
        <w:rPr>
          <w:lang w:val="en-CA" w:eastAsia="en-US"/>
        </w:rPr>
        <w:tab/>
      </w:r>
      <w:r>
        <w:rPr>
          <w:lang w:val="en-CA" w:eastAsia="en-US"/>
        </w:rPr>
        <w:tab/>
      </w:r>
    </w:p>
    <w:p w14:paraId="03342DDD" w14:textId="312C880A" w:rsidR="00C43A1A" w:rsidRDefault="00610B12" w:rsidP="00C43A1A">
      <w:pPr>
        <w:pStyle w:val="Coll"/>
        <w:rPr>
          <w:lang w:val="en-CA" w:eastAsia="en-US"/>
        </w:rPr>
      </w:pPr>
      <w:r>
        <w:rPr>
          <w:lang w:val="en-CA" w:eastAsia="en-US"/>
        </w:rPr>
        <w:tab/>
      </w:r>
      <w:r>
        <w:rPr>
          <w:lang w:val="en-CA" w:eastAsia="en-US"/>
        </w:rPr>
        <w:tab/>
      </w:r>
      <w:r w:rsidR="008D1868">
        <w:rPr>
          <w:lang w:val="en-CA" w:eastAsia="en-US"/>
        </w:rPr>
        <w:t>However, o</w:t>
      </w:r>
      <w:r>
        <w:rPr>
          <w:lang w:val="en-CA" w:eastAsia="en-US"/>
        </w:rPr>
        <w:t xml:space="preserve">ne of the things that </w:t>
      </w:r>
      <w:r w:rsidR="00C43A1A">
        <w:rPr>
          <w:lang w:val="en-CA" w:eastAsia="en-US"/>
        </w:rPr>
        <w:t xml:space="preserve">makes Mr. Moses' circumstances </w:t>
      </w:r>
      <w:r>
        <w:rPr>
          <w:lang w:val="en-CA" w:eastAsia="en-US"/>
        </w:rPr>
        <w:t>different from many other cases we see is what</w:t>
      </w:r>
      <w:r w:rsidR="00133785">
        <w:rPr>
          <w:lang w:val="en-CA" w:eastAsia="en-US"/>
        </w:rPr>
        <w:t xml:space="preserve"> he has done to meaningfully change the course of his life since he was charged.  His counsel described those in details in his submissions.  I will not repeat everything that he said but I will say this much:</w:t>
      </w:r>
      <w:r w:rsidR="009B3649">
        <w:rPr>
          <w:lang w:val="en-CA" w:eastAsia="en-US"/>
        </w:rPr>
        <w:t xml:space="preserve">  </w:t>
      </w:r>
      <w:r w:rsidR="00133785">
        <w:rPr>
          <w:lang w:val="en-CA" w:eastAsia="en-US"/>
        </w:rPr>
        <w:t>w</w:t>
      </w:r>
      <w:r w:rsidR="00C43A1A">
        <w:rPr>
          <w:lang w:val="en-CA" w:eastAsia="en-US"/>
        </w:rPr>
        <w:t xml:space="preserve">e often </w:t>
      </w:r>
      <w:r w:rsidR="00133785">
        <w:rPr>
          <w:lang w:val="en-CA" w:eastAsia="en-US"/>
        </w:rPr>
        <w:t>hear, at sentencing hearings, that an offender wants to cha</w:t>
      </w:r>
      <w:r>
        <w:rPr>
          <w:lang w:val="en-CA" w:eastAsia="en-US"/>
        </w:rPr>
        <w:t>n</w:t>
      </w:r>
      <w:r w:rsidR="00133785">
        <w:rPr>
          <w:lang w:val="en-CA" w:eastAsia="en-US"/>
        </w:rPr>
        <w:t xml:space="preserve">ge </w:t>
      </w:r>
      <w:r w:rsidR="008D1868">
        <w:rPr>
          <w:lang w:val="en-CA" w:eastAsia="en-US"/>
        </w:rPr>
        <w:t>their</w:t>
      </w:r>
      <w:r w:rsidR="00133785">
        <w:rPr>
          <w:lang w:val="en-CA" w:eastAsia="en-US"/>
        </w:rPr>
        <w:t xml:space="preserve"> life</w:t>
      </w:r>
      <w:r w:rsidR="00E93008">
        <w:rPr>
          <w:lang w:val="en-CA" w:eastAsia="en-US"/>
        </w:rPr>
        <w:t>, has intentions, plans to do things</w:t>
      </w:r>
      <w:r w:rsidR="00133785">
        <w:rPr>
          <w:lang w:val="en-CA" w:eastAsia="en-US"/>
        </w:rPr>
        <w:t>.</w:t>
      </w:r>
      <w:r w:rsidR="00C43A1A">
        <w:rPr>
          <w:lang w:val="en-CA" w:eastAsia="en-US"/>
        </w:rPr>
        <w:t xml:space="preserve">  This is a case where </w:t>
      </w:r>
      <w:r w:rsidR="00133785">
        <w:rPr>
          <w:lang w:val="en-CA" w:eastAsia="en-US"/>
        </w:rPr>
        <w:t>Mr. Moses has not only identified what he needs to do but he has also taken</w:t>
      </w:r>
      <w:r w:rsidR="00C43A1A">
        <w:rPr>
          <w:lang w:val="en-CA" w:eastAsia="en-US"/>
        </w:rPr>
        <w:t xml:space="preserve"> several concrete steps </w:t>
      </w:r>
      <w:r w:rsidR="00133785">
        <w:rPr>
          <w:lang w:val="en-CA" w:eastAsia="en-US"/>
        </w:rPr>
        <w:t xml:space="preserve">to </w:t>
      </w:r>
      <w:r w:rsidR="00E93008">
        <w:rPr>
          <w:lang w:val="en-CA" w:eastAsia="en-US"/>
        </w:rPr>
        <w:t xml:space="preserve">actually </w:t>
      </w:r>
      <w:r w:rsidR="00133785">
        <w:rPr>
          <w:lang w:val="en-CA" w:eastAsia="en-US"/>
        </w:rPr>
        <w:t xml:space="preserve">do it.    </w:t>
      </w:r>
      <w:r w:rsidR="00C43A1A">
        <w:rPr>
          <w:lang w:val="en-CA" w:eastAsia="en-US"/>
        </w:rPr>
        <w:t xml:space="preserve"> </w:t>
      </w:r>
      <w:r w:rsidR="00E93008">
        <w:rPr>
          <w:lang w:val="en-CA" w:eastAsia="en-US"/>
        </w:rPr>
        <w:t xml:space="preserve">   </w:t>
      </w:r>
      <w:r w:rsidR="00C43A1A">
        <w:rPr>
          <w:lang w:val="en-CA" w:eastAsia="en-US"/>
        </w:rPr>
        <w:t xml:space="preserve"> </w:t>
      </w:r>
    </w:p>
    <w:p w14:paraId="09D4BAB4" w14:textId="021EC0B3" w:rsidR="00133785" w:rsidRDefault="00C43A1A" w:rsidP="00C43A1A">
      <w:pPr>
        <w:pStyle w:val="Coll"/>
        <w:rPr>
          <w:lang w:val="en-CA" w:eastAsia="en-US"/>
        </w:rPr>
      </w:pPr>
      <w:r>
        <w:rPr>
          <w:lang w:val="en-CA" w:eastAsia="en-US"/>
        </w:rPr>
        <w:lastRenderedPageBreak/>
        <w:tab/>
      </w:r>
      <w:r>
        <w:rPr>
          <w:lang w:val="en-CA" w:eastAsia="en-US"/>
        </w:rPr>
        <w:tab/>
      </w:r>
      <w:r w:rsidR="00610B12">
        <w:rPr>
          <w:lang w:val="en-CA" w:eastAsia="en-US"/>
        </w:rPr>
        <w:t xml:space="preserve">In addition, </w:t>
      </w:r>
      <w:r w:rsidR="00E93008">
        <w:rPr>
          <w:lang w:val="en-CA" w:eastAsia="en-US"/>
        </w:rPr>
        <w:t>while there are sad</w:t>
      </w:r>
      <w:r>
        <w:rPr>
          <w:lang w:val="en-CA" w:eastAsia="en-US"/>
        </w:rPr>
        <w:t xml:space="preserve"> </w:t>
      </w:r>
      <w:r w:rsidR="00E93008">
        <w:rPr>
          <w:lang w:val="en-CA" w:eastAsia="en-US"/>
        </w:rPr>
        <w:t>and difficult things described</w:t>
      </w:r>
      <w:r>
        <w:rPr>
          <w:lang w:val="en-CA" w:eastAsia="en-US"/>
        </w:rPr>
        <w:t xml:space="preserve"> of the </w:t>
      </w:r>
      <w:r w:rsidR="00D44EA8">
        <w:rPr>
          <w:lang w:val="en-CA" w:eastAsia="en-US"/>
        </w:rPr>
        <w:t>Pre-Sentence Report</w:t>
      </w:r>
      <w:r w:rsidR="006D7212">
        <w:rPr>
          <w:lang w:val="en-CA" w:eastAsia="en-US"/>
        </w:rPr>
        <w:t>,</w:t>
      </w:r>
      <w:r>
        <w:rPr>
          <w:lang w:val="en-CA" w:eastAsia="en-US"/>
        </w:rPr>
        <w:t xml:space="preserve"> </w:t>
      </w:r>
      <w:r w:rsidR="00610B12">
        <w:rPr>
          <w:lang w:val="en-CA" w:eastAsia="en-US"/>
        </w:rPr>
        <w:t>it</w:t>
      </w:r>
      <w:r w:rsidR="00133785">
        <w:rPr>
          <w:lang w:val="en-CA" w:eastAsia="en-US"/>
        </w:rPr>
        <w:t xml:space="preserve"> also </w:t>
      </w:r>
      <w:r w:rsidR="00610B12">
        <w:rPr>
          <w:lang w:val="en-CA" w:eastAsia="en-US"/>
        </w:rPr>
        <w:t>includes</w:t>
      </w:r>
      <w:r>
        <w:rPr>
          <w:lang w:val="en-CA" w:eastAsia="en-US"/>
        </w:rPr>
        <w:t xml:space="preserve"> a lot of really positive things</w:t>
      </w:r>
      <w:r w:rsidR="00610B12">
        <w:rPr>
          <w:lang w:val="en-CA" w:eastAsia="en-US"/>
        </w:rPr>
        <w:t>.</w:t>
      </w:r>
      <w:r w:rsidR="00133785">
        <w:rPr>
          <w:lang w:val="en-CA" w:eastAsia="en-US"/>
        </w:rPr>
        <w:t xml:space="preserve">  There is reason for hope and optimist in Mr. Moses’ case, because of the support he has, including the support from his spouse and her family.</w:t>
      </w:r>
    </w:p>
    <w:p w14:paraId="167D96B1" w14:textId="77777777" w:rsidR="00133785" w:rsidRDefault="00133785" w:rsidP="00C43A1A">
      <w:pPr>
        <w:pStyle w:val="Coll"/>
        <w:rPr>
          <w:lang w:val="en-CA" w:eastAsia="en-US"/>
        </w:rPr>
      </w:pPr>
    </w:p>
    <w:p w14:paraId="3B43FD88" w14:textId="77777777" w:rsidR="00610B12" w:rsidRDefault="00133785" w:rsidP="00C43A1A">
      <w:pPr>
        <w:pStyle w:val="Coll"/>
        <w:rPr>
          <w:lang w:val="en-CA" w:eastAsia="en-US"/>
        </w:rPr>
      </w:pPr>
      <w:r>
        <w:rPr>
          <w:lang w:val="en-CA" w:eastAsia="en-US"/>
        </w:rPr>
        <w:tab/>
      </w:r>
      <w:r>
        <w:rPr>
          <w:lang w:val="en-CA" w:eastAsia="en-US"/>
        </w:rPr>
        <w:tab/>
      </w:r>
      <w:r w:rsidR="00610B12">
        <w:rPr>
          <w:lang w:val="en-CA" w:eastAsia="en-US"/>
        </w:rPr>
        <w:t>T</w:t>
      </w:r>
      <w:r w:rsidR="00C43A1A">
        <w:rPr>
          <w:lang w:val="en-CA" w:eastAsia="en-US"/>
        </w:rPr>
        <w:t>his is an individual who</w:t>
      </w:r>
      <w:r>
        <w:rPr>
          <w:lang w:val="en-CA" w:eastAsia="en-US"/>
        </w:rPr>
        <w:t>, now</w:t>
      </w:r>
      <w:r w:rsidR="00C43A1A">
        <w:rPr>
          <w:lang w:val="en-CA" w:eastAsia="en-US"/>
        </w:rPr>
        <w:t xml:space="preserve"> in his late 40s, has</w:t>
      </w:r>
      <w:r w:rsidR="00610B12">
        <w:rPr>
          <w:lang w:val="en-CA" w:eastAsia="en-US"/>
        </w:rPr>
        <w:t xml:space="preserve"> almost</w:t>
      </w:r>
      <w:r w:rsidR="00C43A1A">
        <w:rPr>
          <w:lang w:val="en-CA" w:eastAsia="en-US"/>
        </w:rPr>
        <w:t xml:space="preserve"> no criminal history.  </w:t>
      </w:r>
      <w:r>
        <w:rPr>
          <w:lang w:val="en-CA" w:eastAsia="en-US"/>
        </w:rPr>
        <w:t>As I said already t</w:t>
      </w:r>
      <w:r w:rsidR="00C43A1A">
        <w:rPr>
          <w:lang w:val="en-CA" w:eastAsia="en-US"/>
        </w:rPr>
        <w:t>he criminal record is very dated</w:t>
      </w:r>
      <w:r>
        <w:rPr>
          <w:lang w:val="en-CA" w:eastAsia="en-US"/>
        </w:rPr>
        <w:t xml:space="preserve"> and</w:t>
      </w:r>
      <w:r w:rsidR="00C43A1A">
        <w:rPr>
          <w:lang w:val="en-CA" w:eastAsia="en-US"/>
        </w:rPr>
        <w:t xml:space="preserve"> is unrelated.  </w:t>
      </w:r>
    </w:p>
    <w:p w14:paraId="03D02F43" w14:textId="1C887D84" w:rsidR="009B3649" w:rsidRDefault="00C43A1A" w:rsidP="00C43A1A">
      <w:pPr>
        <w:pStyle w:val="Coll"/>
        <w:rPr>
          <w:lang w:val="en-CA" w:eastAsia="en-US"/>
        </w:rPr>
      </w:pPr>
      <w:r>
        <w:rPr>
          <w:lang w:val="en-CA" w:eastAsia="en-US"/>
        </w:rPr>
        <w:t xml:space="preserve">  </w:t>
      </w:r>
    </w:p>
    <w:p w14:paraId="0D7F2DD2" w14:textId="0725DD1D" w:rsidR="00E93008" w:rsidRDefault="00610B12" w:rsidP="00610B12">
      <w:pPr>
        <w:pStyle w:val="Coll"/>
        <w:ind w:firstLine="0"/>
        <w:rPr>
          <w:lang w:val="en-CA" w:eastAsia="en-US"/>
        </w:rPr>
      </w:pPr>
      <w:r>
        <w:rPr>
          <w:lang w:val="en-CA" w:eastAsia="en-US"/>
        </w:rPr>
        <w:tab/>
      </w:r>
      <w:r w:rsidR="00133785">
        <w:rPr>
          <w:lang w:val="en-CA" w:eastAsia="en-US"/>
        </w:rPr>
        <w:t>Mr. Moses</w:t>
      </w:r>
      <w:r w:rsidR="00C43A1A">
        <w:rPr>
          <w:lang w:val="en-CA" w:eastAsia="en-US"/>
        </w:rPr>
        <w:t xml:space="preserve"> has been able to maintain employment</w:t>
      </w:r>
      <w:r w:rsidR="00E93008">
        <w:rPr>
          <w:lang w:val="en-CA" w:eastAsia="en-US"/>
        </w:rPr>
        <w:t xml:space="preserve"> regularly.  He</w:t>
      </w:r>
      <w:r w:rsidR="00C43A1A">
        <w:rPr>
          <w:lang w:val="en-CA" w:eastAsia="en-US"/>
        </w:rPr>
        <w:t xml:space="preserve"> has </w:t>
      </w:r>
      <w:r w:rsidR="00E93008">
        <w:rPr>
          <w:lang w:val="en-CA" w:eastAsia="en-US"/>
        </w:rPr>
        <w:t xml:space="preserve">true </w:t>
      </w:r>
      <w:r w:rsidR="00C43A1A">
        <w:rPr>
          <w:lang w:val="en-CA" w:eastAsia="en-US"/>
        </w:rPr>
        <w:t>insight into his behaviour</w:t>
      </w:r>
      <w:r w:rsidR="00E93008">
        <w:rPr>
          <w:lang w:val="en-CA" w:eastAsia="en-US"/>
        </w:rPr>
        <w:t>.</w:t>
      </w:r>
      <w:r w:rsidR="00C43A1A">
        <w:rPr>
          <w:lang w:val="en-CA" w:eastAsia="en-US"/>
        </w:rPr>
        <w:t xml:space="preserve"> </w:t>
      </w:r>
      <w:r w:rsidR="00E93008">
        <w:rPr>
          <w:lang w:val="en-CA" w:eastAsia="en-US"/>
        </w:rPr>
        <w:t>He</w:t>
      </w:r>
      <w:r w:rsidR="00C43A1A">
        <w:rPr>
          <w:lang w:val="en-CA" w:eastAsia="en-US"/>
        </w:rPr>
        <w:t xml:space="preserve"> has very strong support from </w:t>
      </w:r>
      <w:r w:rsidR="00E93008">
        <w:rPr>
          <w:lang w:val="en-CA" w:eastAsia="en-US"/>
        </w:rPr>
        <w:t>his spouse and her</w:t>
      </w:r>
      <w:r w:rsidR="00C43A1A">
        <w:rPr>
          <w:lang w:val="en-CA" w:eastAsia="en-US"/>
        </w:rPr>
        <w:t xml:space="preserve"> family</w:t>
      </w:r>
      <w:r w:rsidR="00E93008">
        <w:rPr>
          <w:lang w:val="en-CA" w:eastAsia="en-US"/>
        </w:rPr>
        <w:t>.</w:t>
      </w:r>
      <w:r w:rsidR="00C43A1A">
        <w:rPr>
          <w:lang w:val="en-CA" w:eastAsia="en-US"/>
        </w:rPr>
        <w:t xml:space="preserve"> </w:t>
      </w:r>
      <w:r w:rsidR="00E93008">
        <w:rPr>
          <w:lang w:val="en-CA" w:eastAsia="en-US"/>
        </w:rPr>
        <w:t xml:space="preserve"> He </w:t>
      </w:r>
      <w:r w:rsidR="00C43A1A">
        <w:rPr>
          <w:lang w:val="en-CA" w:eastAsia="en-US"/>
        </w:rPr>
        <w:t>has</w:t>
      </w:r>
      <w:r w:rsidR="00E93008">
        <w:rPr>
          <w:lang w:val="en-CA" w:eastAsia="en-US"/>
        </w:rPr>
        <w:t xml:space="preserve"> left Fort Simpson to </w:t>
      </w:r>
      <w:r w:rsidR="00C43A1A">
        <w:rPr>
          <w:lang w:val="en-CA" w:eastAsia="en-US"/>
        </w:rPr>
        <w:t xml:space="preserve">remove himself from the negative influences and the toxic environment that contributed to his getting into trouble with the law. </w:t>
      </w:r>
      <w:r w:rsidR="00E93008">
        <w:rPr>
          <w:lang w:val="en-CA" w:eastAsia="en-US"/>
        </w:rPr>
        <w:t xml:space="preserve">He is building a house in another community in order to eventually move the rest of his family there with him.    </w:t>
      </w:r>
    </w:p>
    <w:p w14:paraId="64B1C4C1" w14:textId="12F78C71" w:rsidR="00C43A1A" w:rsidRDefault="00E93008" w:rsidP="00C43A1A">
      <w:pPr>
        <w:pStyle w:val="Coll"/>
        <w:rPr>
          <w:lang w:val="en-CA" w:eastAsia="en-US"/>
        </w:rPr>
      </w:pPr>
      <w:r>
        <w:rPr>
          <w:lang w:val="en-CA" w:eastAsia="en-US"/>
        </w:rPr>
        <w:tab/>
      </w:r>
      <w:r>
        <w:rPr>
          <w:lang w:val="en-CA" w:eastAsia="en-US"/>
        </w:rPr>
        <w:tab/>
      </w:r>
      <w:r w:rsidR="00C43A1A">
        <w:rPr>
          <w:lang w:val="en-CA" w:eastAsia="en-US"/>
        </w:rPr>
        <w:t xml:space="preserve"> </w:t>
      </w:r>
      <w:r w:rsidR="000E3543">
        <w:rPr>
          <w:lang w:val="en-CA" w:eastAsia="en-US"/>
        </w:rPr>
        <w:t>I am not hearing him</w:t>
      </w:r>
      <w:r w:rsidR="00C43A1A">
        <w:rPr>
          <w:lang w:val="en-CA" w:eastAsia="en-US"/>
        </w:rPr>
        <w:t xml:space="preserve"> blaming anyone else</w:t>
      </w:r>
      <w:r w:rsidR="007136E3">
        <w:rPr>
          <w:lang w:val="en-CA" w:eastAsia="en-US"/>
        </w:rPr>
        <w:t>, or his past difficulties,</w:t>
      </w:r>
      <w:r w:rsidR="00C43A1A">
        <w:rPr>
          <w:lang w:val="en-CA" w:eastAsia="en-US"/>
        </w:rPr>
        <w:t xml:space="preserve"> for his </w:t>
      </w:r>
      <w:r w:rsidR="009B3649">
        <w:rPr>
          <w:lang w:val="en-CA" w:eastAsia="en-US"/>
        </w:rPr>
        <w:t>problems</w:t>
      </w:r>
      <w:r w:rsidR="000E3543">
        <w:rPr>
          <w:lang w:val="en-CA" w:eastAsia="en-US"/>
        </w:rPr>
        <w:t xml:space="preserve">.  </w:t>
      </w:r>
      <w:r>
        <w:rPr>
          <w:lang w:val="en-CA" w:eastAsia="en-US"/>
        </w:rPr>
        <w:t xml:space="preserve">He </w:t>
      </w:r>
      <w:r w:rsidR="007136E3">
        <w:rPr>
          <w:lang w:val="en-CA" w:eastAsia="en-US"/>
        </w:rPr>
        <w:t xml:space="preserve">is taking responsibility for what he has done, </w:t>
      </w:r>
      <w:r>
        <w:rPr>
          <w:lang w:val="en-CA" w:eastAsia="en-US"/>
        </w:rPr>
        <w:t xml:space="preserve">recognizes what </w:t>
      </w:r>
      <w:r w:rsidR="007136E3">
        <w:rPr>
          <w:lang w:val="en-CA" w:eastAsia="en-US"/>
        </w:rPr>
        <w:t>he needs to do</w:t>
      </w:r>
      <w:r>
        <w:rPr>
          <w:lang w:val="en-CA" w:eastAsia="en-US"/>
        </w:rPr>
        <w:t xml:space="preserve"> and </w:t>
      </w:r>
      <w:r w:rsidR="000E3543">
        <w:rPr>
          <w:lang w:val="en-CA" w:eastAsia="en-US"/>
        </w:rPr>
        <w:t>has taken</w:t>
      </w:r>
      <w:r w:rsidR="00C43A1A">
        <w:rPr>
          <w:lang w:val="en-CA" w:eastAsia="en-US"/>
        </w:rPr>
        <w:t xml:space="preserve"> concrete steps to</w:t>
      </w:r>
      <w:r w:rsidR="007136E3">
        <w:rPr>
          <w:lang w:val="en-CA" w:eastAsia="en-US"/>
        </w:rPr>
        <w:t xml:space="preserve"> get back</w:t>
      </w:r>
      <w:r w:rsidR="00C43A1A">
        <w:rPr>
          <w:lang w:val="en-CA" w:eastAsia="en-US"/>
        </w:rPr>
        <w:t xml:space="preserve"> </w:t>
      </w:r>
      <w:r w:rsidR="007136E3">
        <w:rPr>
          <w:lang w:val="en-CA" w:eastAsia="en-US"/>
        </w:rPr>
        <w:t>on the right path</w:t>
      </w:r>
      <w:r>
        <w:rPr>
          <w:lang w:val="en-CA" w:eastAsia="en-US"/>
        </w:rPr>
        <w:t>.</w:t>
      </w:r>
      <w:r w:rsidR="00C43A1A">
        <w:rPr>
          <w:lang w:val="en-CA" w:eastAsia="en-US"/>
        </w:rPr>
        <w:t xml:space="preserve">  </w:t>
      </w:r>
    </w:p>
    <w:p w14:paraId="7C3F8145" w14:textId="4D94094C" w:rsidR="000E3543" w:rsidRDefault="00C43A1A" w:rsidP="00C43A1A">
      <w:pPr>
        <w:pStyle w:val="Coll"/>
        <w:rPr>
          <w:lang w:val="en-CA" w:eastAsia="en-US"/>
        </w:rPr>
      </w:pPr>
      <w:r>
        <w:rPr>
          <w:lang w:val="en-CA" w:eastAsia="en-US"/>
        </w:rPr>
        <w:tab/>
      </w:r>
      <w:r>
        <w:rPr>
          <w:lang w:val="en-CA" w:eastAsia="en-US"/>
        </w:rPr>
        <w:tab/>
      </w:r>
      <w:r w:rsidR="00610B12">
        <w:rPr>
          <w:lang w:val="en-CA" w:eastAsia="en-US"/>
        </w:rPr>
        <w:t>Mr. Moses</w:t>
      </w:r>
      <w:r>
        <w:rPr>
          <w:lang w:val="en-CA" w:eastAsia="en-US"/>
        </w:rPr>
        <w:t xml:space="preserve"> has a deep connection with his traditional roots and cultural practices</w:t>
      </w:r>
      <w:r w:rsidR="000E3543">
        <w:rPr>
          <w:lang w:val="en-CA" w:eastAsia="en-US"/>
        </w:rPr>
        <w:t>. He has</w:t>
      </w:r>
      <w:r>
        <w:rPr>
          <w:lang w:val="en-CA" w:eastAsia="en-US"/>
        </w:rPr>
        <w:t xml:space="preserve"> a </w:t>
      </w:r>
      <w:r>
        <w:rPr>
          <w:lang w:val="en-CA" w:eastAsia="en-US"/>
        </w:rPr>
        <w:lastRenderedPageBreak/>
        <w:t xml:space="preserve">supportive family.  </w:t>
      </w:r>
      <w:r w:rsidR="000E3543">
        <w:rPr>
          <w:lang w:val="en-CA" w:eastAsia="en-US"/>
        </w:rPr>
        <w:t xml:space="preserve"> A</w:t>
      </w:r>
      <w:r>
        <w:rPr>
          <w:lang w:val="en-CA" w:eastAsia="en-US"/>
        </w:rPr>
        <w:t>ll of those things give me hope that this will truly have been a turning point for him</w:t>
      </w:r>
      <w:r w:rsidR="000E3543">
        <w:rPr>
          <w:lang w:val="en-CA" w:eastAsia="en-US"/>
        </w:rPr>
        <w:t xml:space="preserve">.  </w:t>
      </w:r>
    </w:p>
    <w:p w14:paraId="6C990B3F" w14:textId="77777777" w:rsidR="000E3543" w:rsidRDefault="000E3543" w:rsidP="00C43A1A">
      <w:pPr>
        <w:pStyle w:val="Coll"/>
        <w:rPr>
          <w:lang w:val="en-CA" w:eastAsia="en-US"/>
        </w:rPr>
      </w:pPr>
    </w:p>
    <w:p w14:paraId="12D5FF6A" w14:textId="6B7E773F" w:rsidR="00C43A1A" w:rsidRDefault="000E3543" w:rsidP="00C43A1A">
      <w:pPr>
        <w:pStyle w:val="Coll"/>
        <w:rPr>
          <w:lang w:val="en-CA" w:eastAsia="en-US"/>
        </w:rPr>
      </w:pPr>
      <w:r>
        <w:rPr>
          <w:lang w:val="en-CA" w:eastAsia="en-US"/>
        </w:rPr>
        <w:tab/>
      </w:r>
      <w:r>
        <w:rPr>
          <w:lang w:val="en-CA" w:eastAsia="en-US"/>
        </w:rPr>
        <w:tab/>
        <w:t xml:space="preserve">In light of the starting point set out in </w:t>
      </w:r>
      <w:r w:rsidRPr="000E3543">
        <w:rPr>
          <w:i/>
          <w:iCs/>
          <w:lang w:val="en-CA" w:eastAsia="en-US"/>
        </w:rPr>
        <w:t>Paradis</w:t>
      </w:r>
      <w:r>
        <w:rPr>
          <w:lang w:val="en-CA" w:eastAsia="en-US"/>
        </w:rPr>
        <w:t>, and the range of sentences ordinarily imposed in this jurisdiction for involvement in commercial trafficking of cocaine, the joint submission is</w:t>
      </w:r>
      <w:r w:rsidR="00E93008">
        <w:rPr>
          <w:lang w:val="en-CA" w:eastAsia="en-US"/>
        </w:rPr>
        <w:t>, as I already noted,</w:t>
      </w:r>
      <w:r>
        <w:rPr>
          <w:lang w:val="en-CA" w:eastAsia="en-US"/>
        </w:rPr>
        <w:t xml:space="preserve"> exceptionally lenient, but I am satisfied that it would not be contrary to the public interest to follow it, given that the overall circumstances are also exceptional</w:t>
      </w:r>
      <w:r w:rsidR="00C43A1A">
        <w:rPr>
          <w:lang w:val="en-CA" w:eastAsia="en-US"/>
        </w:rPr>
        <w:t xml:space="preserve">. </w:t>
      </w:r>
    </w:p>
    <w:p w14:paraId="36B451DC" w14:textId="7A0C421B" w:rsidR="00C43A1A" w:rsidRDefault="00C43A1A" w:rsidP="00C43A1A">
      <w:pPr>
        <w:pStyle w:val="Coll"/>
        <w:rPr>
          <w:lang w:val="en-CA" w:eastAsia="en-US"/>
        </w:rPr>
      </w:pPr>
      <w:r>
        <w:rPr>
          <w:lang w:val="en-CA" w:eastAsia="en-US"/>
        </w:rPr>
        <w:tab/>
      </w:r>
      <w:r>
        <w:rPr>
          <w:lang w:val="en-CA" w:eastAsia="en-US"/>
        </w:rPr>
        <w:tab/>
      </w:r>
    </w:p>
    <w:p w14:paraId="3EB54248" w14:textId="5BE16460" w:rsidR="00C43A1A" w:rsidRDefault="00C43A1A" w:rsidP="00C43A1A">
      <w:pPr>
        <w:pStyle w:val="Coll"/>
        <w:rPr>
          <w:lang w:val="en-CA" w:eastAsia="en-US"/>
        </w:rPr>
      </w:pPr>
      <w:r>
        <w:rPr>
          <w:lang w:val="en-CA" w:eastAsia="en-US"/>
        </w:rPr>
        <w:tab/>
      </w:r>
      <w:r>
        <w:rPr>
          <w:lang w:val="en-CA" w:eastAsia="en-US"/>
        </w:rPr>
        <w:tab/>
      </w:r>
      <w:r w:rsidR="00E93008">
        <w:rPr>
          <w:lang w:val="en-CA" w:eastAsia="en-US"/>
        </w:rPr>
        <w:t>This may not be the sentence I would have imposed had there not been a joint submission.  I</w:t>
      </w:r>
      <w:r>
        <w:rPr>
          <w:lang w:val="en-CA" w:eastAsia="en-US"/>
        </w:rPr>
        <w:t xml:space="preserve">f the Crown </w:t>
      </w:r>
      <w:r w:rsidR="000E3543">
        <w:rPr>
          <w:lang w:val="en-CA" w:eastAsia="en-US"/>
        </w:rPr>
        <w:t>had sought actual</w:t>
      </w:r>
      <w:r>
        <w:rPr>
          <w:lang w:val="en-CA" w:eastAsia="en-US"/>
        </w:rPr>
        <w:t xml:space="preserve"> incarceration and the defence </w:t>
      </w:r>
      <w:r w:rsidR="00E93008">
        <w:rPr>
          <w:lang w:val="en-CA" w:eastAsia="en-US"/>
        </w:rPr>
        <w:t>had argued for a conditional sentence, I</w:t>
      </w:r>
      <w:r>
        <w:rPr>
          <w:lang w:val="en-CA" w:eastAsia="en-US"/>
        </w:rPr>
        <w:t xml:space="preserve"> would </w:t>
      </w:r>
      <w:r w:rsidR="00E93008">
        <w:rPr>
          <w:lang w:val="en-CA" w:eastAsia="en-US"/>
        </w:rPr>
        <w:t>have had to</w:t>
      </w:r>
      <w:r w:rsidR="000E3543">
        <w:rPr>
          <w:lang w:val="en-CA" w:eastAsia="en-US"/>
        </w:rPr>
        <w:t xml:space="preserve"> decide </w:t>
      </w:r>
      <w:r w:rsidR="00E93008">
        <w:rPr>
          <w:lang w:val="en-CA" w:eastAsia="en-US"/>
        </w:rPr>
        <w:t xml:space="preserve">what a fit sentence would be </w:t>
      </w:r>
      <w:r>
        <w:rPr>
          <w:lang w:val="en-CA" w:eastAsia="en-US"/>
        </w:rPr>
        <w:t xml:space="preserve">and I would have </w:t>
      </w:r>
      <w:r w:rsidR="000E3543">
        <w:rPr>
          <w:lang w:val="en-CA" w:eastAsia="en-US"/>
        </w:rPr>
        <w:t xml:space="preserve">found it </w:t>
      </w:r>
      <w:r>
        <w:rPr>
          <w:lang w:val="en-CA" w:eastAsia="en-US"/>
        </w:rPr>
        <w:t>very hard</w:t>
      </w:r>
      <w:r w:rsidR="000E3543">
        <w:rPr>
          <w:lang w:val="en-CA" w:eastAsia="en-US"/>
        </w:rPr>
        <w:t xml:space="preserve"> to make that decision.  Because as I said</w:t>
      </w:r>
      <w:r w:rsidR="00E93008">
        <w:rPr>
          <w:lang w:val="en-CA" w:eastAsia="en-US"/>
        </w:rPr>
        <w:t>,</w:t>
      </w:r>
      <w:r w:rsidR="000E3543">
        <w:rPr>
          <w:lang w:val="en-CA" w:eastAsia="en-US"/>
        </w:rPr>
        <w:t xml:space="preserve"> there is nothing pleasant about sending someone who has good rehabilitative prospects </w:t>
      </w:r>
      <w:r w:rsidR="007136E3">
        <w:rPr>
          <w:lang w:val="en-CA" w:eastAsia="en-US"/>
        </w:rPr>
        <w:t>to</w:t>
      </w:r>
      <w:r w:rsidR="000E3543">
        <w:rPr>
          <w:lang w:val="en-CA" w:eastAsia="en-US"/>
        </w:rPr>
        <w:t xml:space="preserve"> jail.  But the seriousness of these offenses, the magnitude of the drug problem in this jurisdiction, and the severe harm it causes are such that more often than not it is unavoidable.</w:t>
      </w:r>
    </w:p>
    <w:p w14:paraId="4BCD57FB" w14:textId="77777777" w:rsidR="007136E3" w:rsidRDefault="007136E3" w:rsidP="00C43A1A">
      <w:pPr>
        <w:pStyle w:val="Coll"/>
        <w:rPr>
          <w:lang w:val="en-CA" w:eastAsia="en-US"/>
        </w:rPr>
      </w:pPr>
    </w:p>
    <w:p w14:paraId="4ABCAA6F" w14:textId="238A6879" w:rsidR="00C43A1A" w:rsidRDefault="00C43A1A" w:rsidP="000E3543">
      <w:pPr>
        <w:pStyle w:val="Coll"/>
        <w:ind w:left="720" w:firstLine="0"/>
        <w:rPr>
          <w:lang w:val="en-CA" w:eastAsia="en-US"/>
        </w:rPr>
      </w:pPr>
      <w:r>
        <w:rPr>
          <w:lang w:val="en-CA" w:eastAsia="en-US"/>
        </w:rPr>
        <w:t xml:space="preserve">  </w:t>
      </w:r>
      <w:r w:rsidR="000E3543">
        <w:rPr>
          <w:lang w:val="en-CA" w:eastAsia="en-US"/>
        </w:rPr>
        <w:tab/>
      </w:r>
      <w:r w:rsidR="000E3543">
        <w:rPr>
          <w:lang w:val="en-CA" w:eastAsia="en-US"/>
        </w:rPr>
        <w:tab/>
        <w:t xml:space="preserve">In </w:t>
      </w:r>
      <w:r w:rsidR="00E93008">
        <w:rPr>
          <w:lang w:val="en-CA" w:eastAsia="en-US"/>
        </w:rPr>
        <w:t>this case, I do not have to ask myself the same question</w:t>
      </w:r>
      <w:r w:rsidR="007136E3">
        <w:rPr>
          <w:lang w:val="en-CA" w:eastAsia="en-US"/>
        </w:rPr>
        <w:t>s</w:t>
      </w:r>
      <w:r w:rsidR="00E93008">
        <w:rPr>
          <w:lang w:val="en-CA" w:eastAsia="en-US"/>
        </w:rPr>
        <w:t xml:space="preserve">.  The issue for me is not whether what is </w:t>
      </w:r>
      <w:r w:rsidR="00E93008">
        <w:rPr>
          <w:lang w:val="en-CA" w:eastAsia="en-US"/>
        </w:rPr>
        <w:lastRenderedPageBreak/>
        <w:t xml:space="preserve">proposed is fit.  Rather, it is whether it is so unreasonable and contrary to the public interest that I should reject it.  Having concluded that this threshold is not met, </w:t>
      </w:r>
      <w:r w:rsidR="000E3543">
        <w:rPr>
          <w:lang w:val="en-CA" w:eastAsia="en-US"/>
        </w:rPr>
        <w:t xml:space="preserve">I </w:t>
      </w:r>
      <w:r w:rsidR="00E93008">
        <w:rPr>
          <w:lang w:val="en-CA" w:eastAsia="en-US"/>
        </w:rPr>
        <w:t>must</w:t>
      </w:r>
      <w:r w:rsidR="000E3543">
        <w:rPr>
          <w:lang w:val="en-CA" w:eastAsia="en-US"/>
        </w:rPr>
        <w:t xml:space="preserve"> follow </w:t>
      </w:r>
      <w:r w:rsidR="00F62640">
        <w:rPr>
          <w:lang w:val="en-CA" w:eastAsia="en-US"/>
        </w:rPr>
        <w:t>the joint submission</w:t>
      </w:r>
      <w:r w:rsidR="000E3543">
        <w:rPr>
          <w:lang w:val="en-CA" w:eastAsia="en-US"/>
        </w:rPr>
        <w:t xml:space="preserve">. </w:t>
      </w:r>
    </w:p>
    <w:p w14:paraId="42E33BD7" w14:textId="6E0ED3D1" w:rsidR="00C43A1A" w:rsidRDefault="00C43A1A" w:rsidP="00C43A1A">
      <w:pPr>
        <w:pStyle w:val="Coll"/>
        <w:rPr>
          <w:lang w:val="en-CA" w:eastAsia="en-US"/>
        </w:rPr>
      </w:pPr>
      <w:r>
        <w:rPr>
          <w:lang w:val="en-CA" w:eastAsia="en-US"/>
        </w:rPr>
        <w:tab/>
      </w:r>
      <w:r>
        <w:rPr>
          <w:lang w:val="en-CA" w:eastAsia="en-US"/>
        </w:rPr>
        <w:tab/>
        <w:t xml:space="preserve"> I</w:t>
      </w:r>
      <w:r w:rsidR="00F62640">
        <w:rPr>
          <w:lang w:val="en-CA" w:eastAsia="en-US"/>
        </w:rPr>
        <w:t>t follows that</w:t>
      </w:r>
      <w:r>
        <w:rPr>
          <w:lang w:val="en-CA" w:eastAsia="en-US"/>
        </w:rPr>
        <w:t xml:space="preserve"> th</w:t>
      </w:r>
      <w:r w:rsidR="00F62640">
        <w:rPr>
          <w:lang w:val="en-CA" w:eastAsia="en-US"/>
        </w:rPr>
        <w:t>is</w:t>
      </w:r>
      <w:r>
        <w:rPr>
          <w:lang w:val="en-CA" w:eastAsia="en-US"/>
        </w:rPr>
        <w:t xml:space="preserve"> </w:t>
      </w:r>
      <w:r w:rsidR="00F62640">
        <w:rPr>
          <w:lang w:val="en-CA" w:eastAsia="en-US"/>
        </w:rPr>
        <w:t>decision</w:t>
      </w:r>
      <w:r>
        <w:rPr>
          <w:lang w:val="en-CA" w:eastAsia="en-US"/>
        </w:rPr>
        <w:t xml:space="preserve"> has very </w:t>
      </w:r>
      <w:r w:rsidR="00F62640">
        <w:rPr>
          <w:lang w:val="en-CA" w:eastAsia="en-US"/>
        </w:rPr>
        <w:t>limited</w:t>
      </w:r>
      <w:r>
        <w:rPr>
          <w:lang w:val="en-CA" w:eastAsia="en-US"/>
        </w:rPr>
        <w:t xml:space="preserve"> precedential value</w:t>
      </w:r>
      <w:r w:rsidR="00F62640">
        <w:rPr>
          <w:lang w:val="en-CA" w:eastAsia="en-US"/>
        </w:rPr>
        <w:t xml:space="preserve">.  </w:t>
      </w:r>
      <w:r>
        <w:rPr>
          <w:lang w:val="en-CA" w:eastAsia="en-US"/>
        </w:rPr>
        <w:t xml:space="preserve"> </w:t>
      </w:r>
      <w:r w:rsidR="00F62640">
        <w:rPr>
          <w:lang w:val="en-CA" w:eastAsia="en-US"/>
        </w:rPr>
        <w:t xml:space="preserve">As I just said following a joint submission is not the same as </w:t>
      </w:r>
      <w:r w:rsidR="007136E3">
        <w:rPr>
          <w:lang w:val="en-CA" w:eastAsia="en-US"/>
        </w:rPr>
        <w:t xml:space="preserve">deciding that </w:t>
      </w:r>
      <w:r w:rsidR="00F84E59">
        <w:rPr>
          <w:lang w:val="en-CA" w:eastAsia="en-US"/>
        </w:rPr>
        <w:t>the</w:t>
      </w:r>
      <w:r w:rsidR="007136E3">
        <w:rPr>
          <w:lang w:val="en-CA" w:eastAsia="en-US"/>
        </w:rPr>
        <w:t xml:space="preserve"> </w:t>
      </w:r>
      <w:r w:rsidR="00F84E59">
        <w:rPr>
          <w:lang w:val="en-CA" w:eastAsia="en-US"/>
        </w:rPr>
        <w:t>proposed</w:t>
      </w:r>
      <w:r w:rsidR="007136E3">
        <w:rPr>
          <w:lang w:val="en-CA" w:eastAsia="en-US"/>
        </w:rPr>
        <w:t xml:space="preserve"> sentence is</w:t>
      </w:r>
      <w:r w:rsidR="00F62640">
        <w:rPr>
          <w:lang w:val="en-CA" w:eastAsia="en-US"/>
        </w:rPr>
        <w:t xml:space="preserve"> fit.  </w:t>
      </w:r>
      <w:r w:rsidR="00F62640" w:rsidRPr="00F62640">
        <w:rPr>
          <w:i/>
          <w:iCs/>
          <w:lang w:val="en-CA" w:eastAsia="en-US"/>
        </w:rPr>
        <w:t>Anthony-Cook</w:t>
      </w:r>
      <w:r w:rsidR="00F62640">
        <w:rPr>
          <w:lang w:val="en-CA" w:eastAsia="en-US"/>
        </w:rPr>
        <w:t xml:space="preserve"> makes it clear that this is not the way to approach a joint submission:</w:t>
      </w:r>
      <w:r w:rsidR="00EE19ED">
        <w:rPr>
          <w:lang w:val="en-CA" w:eastAsia="en-US"/>
        </w:rPr>
        <w:t xml:space="preserve"> </w:t>
      </w:r>
      <w:r w:rsidR="00F62640">
        <w:rPr>
          <w:lang w:val="en-CA" w:eastAsia="en-US"/>
        </w:rPr>
        <w:t xml:space="preserve">it </w:t>
      </w:r>
      <w:r w:rsidR="007136E3">
        <w:rPr>
          <w:lang w:val="en-CA" w:eastAsia="en-US"/>
        </w:rPr>
        <w:t>actua</w:t>
      </w:r>
      <w:r w:rsidR="008D1868">
        <w:rPr>
          <w:lang w:val="en-CA" w:eastAsia="en-US"/>
        </w:rPr>
        <w:t>l</w:t>
      </w:r>
      <w:r w:rsidR="007136E3">
        <w:rPr>
          <w:lang w:val="en-CA" w:eastAsia="en-US"/>
        </w:rPr>
        <w:t xml:space="preserve">ly </w:t>
      </w:r>
      <w:r w:rsidR="00F62640">
        <w:rPr>
          <w:lang w:val="en-CA" w:eastAsia="en-US"/>
        </w:rPr>
        <w:t>directs</w:t>
      </w:r>
      <w:r w:rsidR="00EE19ED">
        <w:rPr>
          <w:lang w:val="en-CA" w:eastAsia="en-US"/>
        </w:rPr>
        <w:t xml:space="preserve"> </w:t>
      </w:r>
      <w:r w:rsidR="00F84E59">
        <w:rPr>
          <w:lang w:val="en-CA" w:eastAsia="en-US"/>
        </w:rPr>
        <w:t xml:space="preserve">a </w:t>
      </w:r>
      <w:r w:rsidR="00EE19ED">
        <w:rPr>
          <w:lang w:val="en-CA" w:eastAsia="en-US"/>
        </w:rPr>
        <w:t xml:space="preserve">sentencing </w:t>
      </w:r>
      <w:r w:rsidR="00F62640">
        <w:rPr>
          <w:lang w:val="en-CA" w:eastAsia="en-US"/>
        </w:rPr>
        <w:t>judge to</w:t>
      </w:r>
      <w:r w:rsidR="00EE19ED">
        <w:rPr>
          <w:lang w:val="en-CA" w:eastAsia="en-US"/>
        </w:rPr>
        <w:t xml:space="preserve"> follow a joint submission even if that </w:t>
      </w:r>
      <w:r w:rsidR="00F62640">
        <w:rPr>
          <w:lang w:val="en-CA" w:eastAsia="en-US"/>
        </w:rPr>
        <w:t>judge thinks</w:t>
      </w:r>
      <w:r w:rsidR="00EE19ED">
        <w:rPr>
          <w:lang w:val="en-CA" w:eastAsia="en-US"/>
        </w:rPr>
        <w:t xml:space="preserve"> the joint submission </w:t>
      </w:r>
      <w:r w:rsidR="00F62640">
        <w:rPr>
          <w:lang w:val="en-CA" w:eastAsia="en-US"/>
        </w:rPr>
        <w:t>is</w:t>
      </w:r>
      <w:r w:rsidR="00EE19ED">
        <w:rPr>
          <w:lang w:val="en-CA" w:eastAsia="en-US"/>
        </w:rPr>
        <w:t xml:space="preserve"> unfit.  The threshold to reject it is much higher than mere fitness.   </w:t>
      </w:r>
      <w:r w:rsidR="00F62640">
        <w:rPr>
          <w:lang w:val="en-CA" w:eastAsia="en-US"/>
        </w:rPr>
        <w:t>It follows that s</w:t>
      </w:r>
      <w:r w:rsidR="00EE19ED">
        <w:rPr>
          <w:lang w:val="en-CA" w:eastAsia="en-US"/>
        </w:rPr>
        <w:t xml:space="preserve">entences imposed as a result of a joint submission </w:t>
      </w:r>
      <w:r w:rsidR="007136E3">
        <w:rPr>
          <w:lang w:val="en-CA" w:eastAsia="en-US"/>
        </w:rPr>
        <w:t>often do</w:t>
      </w:r>
      <w:r w:rsidR="00EE19ED">
        <w:rPr>
          <w:lang w:val="en-CA" w:eastAsia="en-US"/>
        </w:rPr>
        <w:t xml:space="preserve"> not represent what the sentencing court view</w:t>
      </w:r>
      <w:r w:rsidR="00F62640">
        <w:rPr>
          <w:lang w:val="en-CA" w:eastAsia="en-US"/>
        </w:rPr>
        <w:t>ed</w:t>
      </w:r>
      <w:r w:rsidR="00EE19ED">
        <w:rPr>
          <w:lang w:val="en-CA" w:eastAsia="en-US"/>
        </w:rPr>
        <w:t xml:space="preserve"> as a fit sentence.</w:t>
      </w:r>
      <w:r>
        <w:rPr>
          <w:lang w:val="en-CA" w:eastAsia="en-US"/>
        </w:rPr>
        <w:t xml:space="preserve"> </w:t>
      </w:r>
      <w:r w:rsidR="00F62640">
        <w:rPr>
          <w:lang w:val="en-CA" w:eastAsia="en-US"/>
        </w:rPr>
        <w:t xml:space="preserve"> </w:t>
      </w:r>
      <w:r w:rsidR="007136E3">
        <w:rPr>
          <w:lang w:val="en-CA" w:eastAsia="en-US"/>
        </w:rPr>
        <w:t>Sometimes all it</w:t>
      </w:r>
      <w:r w:rsidR="00EE19ED">
        <w:rPr>
          <w:lang w:val="en-CA" w:eastAsia="en-US"/>
        </w:rPr>
        <w:t xml:space="preserve"> mean</w:t>
      </w:r>
      <w:r w:rsidR="007136E3">
        <w:rPr>
          <w:lang w:val="en-CA" w:eastAsia="en-US"/>
        </w:rPr>
        <w:t>s is</w:t>
      </w:r>
      <w:r w:rsidR="00EE19ED">
        <w:rPr>
          <w:lang w:val="en-CA" w:eastAsia="en-US"/>
        </w:rPr>
        <w:t xml:space="preserve"> that the particular circumstances of that case, </w:t>
      </w:r>
      <w:r>
        <w:rPr>
          <w:lang w:val="en-CA" w:eastAsia="en-US"/>
        </w:rPr>
        <w:t xml:space="preserve">the </w:t>
      </w:r>
      <w:r w:rsidR="00EE19ED">
        <w:rPr>
          <w:lang w:val="en-CA" w:eastAsia="en-US"/>
        </w:rPr>
        <w:t xml:space="preserve">sentencing </w:t>
      </w:r>
      <w:r>
        <w:rPr>
          <w:lang w:val="en-CA" w:eastAsia="en-US"/>
        </w:rPr>
        <w:t xml:space="preserve">judge </w:t>
      </w:r>
      <w:r w:rsidR="00F62640">
        <w:rPr>
          <w:lang w:val="en-CA" w:eastAsia="en-US"/>
        </w:rPr>
        <w:t>could not say that</w:t>
      </w:r>
      <w:r w:rsidR="00EE19ED">
        <w:rPr>
          <w:lang w:val="en-CA" w:eastAsia="en-US"/>
        </w:rPr>
        <w:t xml:space="preserve"> the joint submission was unreasonable and contrary to the public interest</w:t>
      </w:r>
      <w:r>
        <w:rPr>
          <w:lang w:val="en-CA" w:eastAsia="en-US"/>
        </w:rPr>
        <w:t>.</w:t>
      </w:r>
    </w:p>
    <w:p w14:paraId="227B86F1" w14:textId="095476A0" w:rsidR="00C43A1A" w:rsidRDefault="00C43A1A" w:rsidP="00C43A1A">
      <w:pPr>
        <w:pStyle w:val="Coll"/>
        <w:rPr>
          <w:lang w:val="en-CA" w:eastAsia="en-US"/>
        </w:rPr>
      </w:pPr>
      <w:r>
        <w:rPr>
          <w:lang w:val="en-CA" w:eastAsia="en-US"/>
        </w:rPr>
        <w:tab/>
      </w:r>
      <w:r>
        <w:rPr>
          <w:lang w:val="en-CA" w:eastAsia="en-US"/>
        </w:rPr>
        <w:tab/>
      </w:r>
    </w:p>
    <w:p w14:paraId="77F48B3D" w14:textId="176B86B0" w:rsidR="00C43A1A" w:rsidRDefault="00C43A1A" w:rsidP="00C43A1A">
      <w:pPr>
        <w:pStyle w:val="Coll"/>
        <w:rPr>
          <w:lang w:val="en-CA" w:eastAsia="en-US"/>
        </w:rPr>
      </w:pPr>
      <w:r>
        <w:rPr>
          <w:lang w:val="en-CA" w:eastAsia="en-US"/>
        </w:rPr>
        <w:tab/>
      </w:r>
      <w:r>
        <w:rPr>
          <w:lang w:val="en-CA" w:eastAsia="en-US"/>
        </w:rPr>
        <w:tab/>
      </w:r>
      <w:r w:rsidR="007136E3">
        <w:rPr>
          <w:lang w:val="en-CA" w:eastAsia="en-US"/>
        </w:rPr>
        <w:t>For these reasons</w:t>
      </w:r>
      <w:r w:rsidR="00F62640">
        <w:rPr>
          <w:lang w:val="en-CA" w:eastAsia="en-US"/>
        </w:rPr>
        <w:t xml:space="preserve"> the sentence I impose on Mr. Moses cannot and should not be divorced from </w:t>
      </w:r>
      <w:r w:rsidR="007136E3">
        <w:rPr>
          <w:lang w:val="en-CA" w:eastAsia="en-US"/>
        </w:rPr>
        <w:t>his</w:t>
      </w:r>
      <w:r w:rsidR="00F62640">
        <w:rPr>
          <w:lang w:val="en-CA" w:eastAsia="en-US"/>
        </w:rPr>
        <w:t xml:space="preserve"> unique circumstances and </w:t>
      </w:r>
      <w:r w:rsidR="007136E3">
        <w:rPr>
          <w:lang w:val="en-CA" w:eastAsia="en-US"/>
        </w:rPr>
        <w:t xml:space="preserve">from </w:t>
      </w:r>
      <w:r w:rsidR="00F62640">
        <w:rPr>
          <w:lang w:val="en-CA" w:eastAsia="en-US"/>
        </w:rPr>
        <w:t xml:space="preserve">the fact that I was presented with a joint submission.   It should not be used in a future case to suggest that conditional sentences should be routinely available in cases of </w:t>
      </w:r>
      <w:r>
        <w:rPr>
          <w:lang w:val="en-CA" w:eastAsia="en-US"/>
        </w:rPr>
        <w:t>trafficking in hard drugs in a small community</w:t>
      </w:r>
      <w:r w:rsidR="00F62640">
        <w:rPr>
          <w:lang w:val="en-CA" w:eastAsia="en-US"/>
        </w:rPr>
        <w:t>.</w:t>
      </w:r>
      <w:r>
        <w:rPr>
          <w:lang w:val="en-CA" w:eastAsia="en-US"/>
        </w:rPr>
        <w:t xml:space="preserve"> </w:t>
      </w:r>
      <w:r w:rsidR="00F62640">
        <w:rPr>
          <w:lang w:val="en-CA" w:eastAsia="en-US"/>
        </w:rPr>
        <w:t>T</w:t>
      </w:r>
      <w:r>
        <w:rPr>
          <w:lang w:val="en-CA" w:eastAsia="en-US"/>
        </w:rPr>
        <w:t xml:space="preserve">here </w:t>
      </w:r>
      <w:r w:rsidR="00AC5BAD">
        <w:rPr>
          <w:lang w:val="en-CA" w:eastAsia="en-US"/>
        </w:rPr>
        <w:lastRenderedPageBreak/>
        <w:t>are</w:t>
      </w:r>
      <w:r>
        <w:rPr>
          <w:lang w:val="en-CA" w:eastAsia="en-US"/>
        </w:rPr>
        <w:t xml:space="preserve"> </w:t>
      </w:r>
      <w:r w:rsidR="00AC5BAD">
        <w:rPr>
          <w:lang w:val="en-CA" w:eastAsia="en-US"/>
        </w:rPr>
        <w:t>many</w:t>
      </w:r>
      <w:r>
        <w:rPr>
          <w:lang w:val="en-CA" w:eastAsia="en-US"/>
        </w:rPr>
        <w:t xml:space="preserve"> other cases from this jurisdiction that say otherwise and explain </w:t>
      </w:r>
      <w:r w:rsidR="00AC5BAD">
        <w:rPr>
          <w:lang w:val="en-CA" w:eastAsia="en-US"/>
        </w:rPr>
        <w:t xml:space="preserve">why.  </w:t>
      </w:r>
    </w:p>
    <w:p w14:paraId="7B8E8C22" w14:textId="1E8ABAAD" w:rsidR="00C43A1A" w:rsidRDefault="00C43A1A" w:rsidP="00C43A1A">
      <w:pPr>
        <w:pStyle w:val="Coll"/>
        <w:rPr>
          <w:lang w:val="en-CA" w:eastAsia="en-US"/>
        </w:rPr>
      </w:pPr>
      <w:r>
        <w:rPr>
          <w:lang w:val="en-CA" w:eastAsia="en-US"/>
        </w:rPr>
        <w:tab/>
      </w:r>
      <w:r>
        <w:rPr>
          <w:lang w:val="en-CA" w:eastAsia="en-US"/>
        </w:rPr>
        <w:tab/>
      </w:r>
    </w:p>
    <w:p w14:paraId="26A2E0A0" w14:textId="79BCE601" w:rsidR="00F62640" w:rsidRDefault="00C43A1A" w:rsidP="00F62640">
      <w:pPr>
        <w:pStyle w:val="Coll"/>
        <w:rPr>
          <w:lang w:val="en-CA" w:eastAsia="en-US"/>
        </w:rPr>
      </w:pPr>
      <w:r>
        <w:rPr>
          <w:lang w:val="en-CA" w:eastAsia="en-US"/>
        </w:rPr>
        <w:tab/>
      </w:r>
      <w:r>
        <w:rPr>
          <w:lang w:val="en-CA" w:eastAsia="en-US"/>
        </w:rPr>
        <w:tab/>
        <w:t xml:space="preserve">The last thing I will </w:t>
      </w:r>
      <w:r w:rsidR="00F62640">
        <w:rPr>
          <w:lang w:val="en-CA" w:eastAsia="en-US"/>
        </w:rPr>
        <w:t xml:space="preserve">note </w:t>
      </w:r>
      <w:r>
        <w:rPr>
          <w:lang w:val="en-CA" w:eastAsia="en-US"/>
        </w:rPr>
        <w:t xml:space="preserve">is </w:t>
      </w:r>
      <w:r w:rsidR="00F62640">
        <w:rPr>
          <w:lang w:val="en-CA" w:eastAsia="en-US"/>
        </w:rPr>
        <w:t>how helpful and thorough the Pre-Sentence Report was in this case.  It is not called a “Gladue Report” but it includes all the information that is required to assist the Court in understanding Mr. Moses’ background</w:t>
      </w:r>
      <w:r w:rsidR="007136E3">
        <w:rPr>
          <w:lang w:val="en-CA" w:eastAsia="en-US"/>
        </w:rPr>
        <w:t xml:space="preserve"> and implementing the directions of the Supreme Court of Canada in sentencing indigenous offenders</w:t>
      </w:r>
      <w:r w:rsidR="00F62640">
        <w:rPr>
          <w:lang w:val="en-CA" w:eastAsia="en-US"/>
        </w:rPr>
        <w:t xml:space="preserve">.  Even his counsel referred to it as a “Gladue Report”.  This just goes to show that there is no magic to how a report is named.  The important thing is that it contain </w:t>
      </w:r>
      <w:r w:rsidR="00610B12">
        <w:rPr>
          <w:lang w:val="en-CA" w:eastAsia="en-US"/>
        </w:rPr>
        <w:t xml:space="preserve">all </w:t>
      </w:r>
      <w:r w:rsidR="00F62640">
        <w:rPr>
          <w:lang w:val="en-CA" w:eastAsia="en-US"/>
        </w:rPr>
        <w:t>the information that the sentencing court needs to carry out its responsibilities.</w:t>
      </w:r>
    </w:p>
    <w:p w14:paraId="0CFF98D9" w14:textId="77777777" w:rsidR="00D4174E" w:rsidRDefault="00C43A1A" w:rsidP="00C43A1A">
      <w:pPr>
        <w:pStyle w:val="Coll"/>
        <w:rPr>
          <w:lang w:val="en-CA" w:eastAsia="en-US"/>
        </w:rPr>
      </w:pPr>
      <w:r>
        <w:rPr>
          <w:lang w:val="en-CA" w:eastAsia="en-US"/>
        </w:rPr>
        <w:tab/>
      </w:r>
    </w:p>
    <w:p w14:paraId="6155E07B" w14:textId="77777777" w:rsidR="00D4174E" w:rsidRDefault="00D4174E" w:rsidP="00D4174E">
      <w:pPr>
        <w:pStyle w:val="Coll"/>
        <w:rPr>
          <w:lang w:val="en-CA" w:eastAsia="en-US"/>
        </w:rPr>
      </w:pPr>
      <w:r>
        <w:rPr>
          <w:lang w:val="en-CA" w:eastAsia="en-US"/>
        </w:rPr>
        <w:tab/>
      </w:r>
      <w:r>
        <w:rPr>
          <w:lang w:val="en-CA" w:eastAsia="en-US"/>
        </w:rPr>
        <w:tab/>
      </w:r>
      <w:r w:rsidR="00C43A1A">
        <w:rPr>
          <w:lang w:val="en-CA" w:eastAsia="en-US"/>
        </w:rPr>
        <w:t>For these reasons</w:t>
      </w:r>
      <w:r w:rsidR="006D7212">
        <w:rPr>
          <w:lang w:val="en-CA" w:eastAsia="en-US"/>
        </w:rPr>
        <w:t>,</w:t>
      </w:r>
      <w:r w:rsidR="00C43A1A">
        <w:rPr>
          <w:lang w:val="en-CA" w:eastAsia="en-US"/>
        </w:rPr>
        <w:t xml:space="preserve"> I am going to impose a sentence that is being jointly suggested by counsel. </w:t>
      </w:r>
      <w:r>
        <w:rPr>
          <w:lang w:val="en-CA" w:eastAsia="en-US"/>
        </w:rPr>
        <w:t>The list of proposed conditions provided by counsel will be amended to reflect the issues that I raised during submissions and the agreements arrived at.</w:t>
      </w:r>
    </w:p>
    <w:p w14:paraId="2809C0D9" w14:textId="77777777" w:rsidR="00D4174E" w:rsidRDefault="00D4174E" w:rsidP="00D4174E">
      <w:pPr>
        <w:pStyle w:val="Coll"/>
        <w:rPr>
          <w:lang w:val="en-CA" w:eastAsia="en-US"/>
        </w:rPr>
      </w:pPr>
    </w:p>
    <w:p w14:paraId="7D5AA1A3" w14:textId="46367564" w:rsidR="007136E3" w:rsidRDefault="00D4174E" w:rsidP="00D4174E">
      <w:pPr>
        <w:pStyle w:val="Coll"/>
        <w:rPr>
          <w:lang w:val="en-CA" w:eastAsia="en-US"/>
        </w:rPr>
      </w:pPr>
      <w:r>
        <w:rPr>
          <w:lang w:val="en-CA" w:eastAsia="en-US"/>
        </w:rPr>
        <w:tab/>
      </w:r>
      <w:r>
        <w:rPr>
          <w:lang w:val="en-CA" w:eastAsia="en-US"/>
        </w:rPr>
        <w:tab/>
        <w:t>O</w:t>
      </w:r>
      <w:r w:rsidR="00C43A1A">
        <w:rPr>
          <w:lang w:val="en-CA" w:eastAsia="en-US"/>
        </w:rPr>
        <w:t>n the trafficking charge there will be a jail term of two years less a day that will be served under the terms of the conditional sentence orde</w:t>
      </w:r>
      <w:r>
        <w:rPr>
          <w:lang w:val="en-CA" w:eastAsia="en-US"/>
        </w:rPr>
        <w:t>r.</w:t>
      </w:r>
      <w:r w:rsidR="00C43A1A">
        <w:rPr>
          <w:lang w:val="en-CA" w:eastAsia="en-US"/>
        </w:rPr>
        <w:t xml:space="preserve"> </w:t>
      </w:r>
      <w:r>
        <w:rPr>
          <w:lang w:val="en-CA" w:eastAsia="en-US"/>
        </w:rPr>
        <w:t xml:space="preserve"> </w:t>
      </w:r>
      <w:r w:rsidR="00C43A1A">
        <w:rPr>
          <w:lang w:val="en-CA" w:eastAsia="en-US"/>
        </w:rPr>
        <w:t xml:space="preserve"> </w:t>
      </w:r>
      <w:r w:rsidR="007136E3">
        <w:rPr>
          <w:lang w:val="en-CA" w:eastAsia="en-US"/>
        </w:rPr>
        <w:t xml:space="preserve">On the proceeds charge there will be a jail term of </w:t>
      </w:r>
      <w:r w:rsidR="00610B12">
        <w:rPr>
          <w:lang w:val="en-CA" w:eastAsia="en-US"/>
        </w:rPr>
        <w:t>1 year concurrent,</w:t>
      </w:r>
      <w:r w:rsidR="007136E3">
        <w:rPr>
          <w:lang w:val="en-CA" w:eastAsia="en-US"/>
        </w:rPr>
        <w:t xml:space="preserve"> also to be served as a conditional </w:t>
      </w:r>
      <w:r w:rsidR="007136E3">
        <w:rPr>
          <w:lang w:val="en-CA" w:eastAsia="en-US"/>
        </w:rPr>
        <w:lastRenderedPageBreak/>
        <w:t xml:space="preserve">sentence, </w:t>
      </w:r>
      <w:r w:rsidR="00610B12">
        <w:rPr>
          <w:lang w:val="en-CA" w:eastAsia="en-US"/>
        </w:rPr>
        <w:t>with the same conditions as on the other charge.</w:t>
      </w:r>
    </w:p>
    <w:p w14:paraId="48EE406E" w14:textId="74CCDD6E" w:rsidR="00C43A1A" w:rsidRDefault="007136E3" w:rsidP="00D4174E">
      <w:pPr>
        <w:pStyle w:val="Coll"/>
        <w:rPr>
          <w:lang w:val="en-CA" w:eastAsia="en-US"/>
        </w:rPr>
      </w:pPr>
      <w:r>
        <w:rPr>
          <w:lang w:val="en-CA" w:eastAsia="en-US"/>
        </w:rPr>
        <w:tab/>
      </w:r>
      <w:r>
        <w:rPr>
          <w:lang w:val="en-CA" w:eastAsia="en-US"/>
        </w:rPr>
        <w:tab/>
      </w:r>
      <w:r w:rsidR="00C43A1A">
        <w:rPr>
          <w:lang w:val="en-CA" w:eastAsia="en-US"/>
        </w:rPr>
        <w:t>This will be followed by a probation period for 18 months</w:t>
      </w:r>
      <w:r w:rsidR="00D4174E">
        <w:rPr>
          <w:lang w:val="en-CA" w:eastAsia="en-US"/>
        </w:rPr>
        <w:t>.</w:t>
      </w:r>
      <w:r w:rsidR="00C43A1A">
        <w:rPr>
          <w:lang w:val="en-CA" w:eastAsia="en-US"/>
        </w:rPr>
        <w:t xml:space="preserve"> </w:t>
      </w:r>
      <w:r w:rsidR="00D4174E">
        <w:rPr>
          <w:lang w:val="en-CA" w:eastAsia="en-US"/>
        </w:rPr>
        <w:t xml:space="preserve">  The period of probation is largely</w:t>
      </w:r>
      <w:r w:rsidR="00C43A1A">
        <w:rPr>
          <w:lang w:val="en-CA" w:eastAsia="en-US"/>
        </w:rPr>
        <w:t xml:space="preserve"> to </w:t>
      </w:r>
      <w:r w:rsidR="00D4174E">
        <w:rPr>
          <w:lang w:val="en-CA" w:eastAsia="en-US"/>
        </w:rPr>
        <w:t xml:space="preserve">offer </w:t>
      </w:r>
      <w:r w:rsidR="00C43A1A">
        <w:rPr>
          <w:lang w:val="en-CA" w:eastAsia="en-US"/>
        </w:rPr>
        <w:t>continue</w:t>
      </w:r>
      <w:r w:rsidR="00D4174E">
        <w:rPr>
          <w:lang w:val="en-CA" w:eastAsia="en-US"/>
        </w:rPr>
        <w:t>d</w:t>
      </w:r>
      <w:r w:rsidR="00C43A1A">
        <w:rPr>
          <w:lang w:val="en-CA" w:eastAsia="en-US"/>
        </w:rPr>
        <w:t xml:space="preserve"> support</w:t>
      </w:r>
      <w:r w:rsidR="00D4174E">
        <w:rPr>
          <w:lang w:val="en-CA" w:eastAsia="en-US"/>
        </w:rPr>
        <w:t xml:space="preserve"> to</w:t>
      </w:r>
      <w:r w:rsidR="00C43A1A">
        <w:rPr>
          <w:lang w:val="en-CA" w:eastAsia="en-US"/>
        </w:rPr>
        <w:t xml:space="preserve"> you, Mr. Moses, in your rehabilitation.  </w:t>
      </w:r>
      <w:r w:rsidR="00D4174E">
        <w:rPr>
          <w:lang w:val="en-CA" w:eastAsia="en-US"/>
        </w:rPr>
        <w:t>It</w:t>
      </w:r>
      <w:r w:rsidR="00C43A1A">
        <w:rPr>
          <w:lang w:val="en-CA" w:eastAsia="en-US"/>
        </w:rPr>
        <w:t xml:space="preserve"> </w:t>
      </w:r>
      <w:r w:rsidR="00D4174E">
        <w:rPr>
          <w:lang w:val="en-CA" w:eastAsia="en-US"/>
        </w:rPr>
        <w:t>may</w:t>
      </w:r>
      <w:r w:rsidR="00C43A1A">
        <w:rPr>
          <w:lang w:val="en-CA" w:eastAsia="en-US"/>
        </w:rPr>
        <w:t xml:space="preserve"> feel very similar when you transition from the conditional sentence order to the probation order</w:t>
      </w:r>
      <w:r w:rsidR="00D4174E">
        <w:rPr>
          <w:lang w:val="en-CA" w:eastAsia="en-US"/>
        </w:rPr>
        <w:t>.</w:t>
      </w:r>
      <w:r w:rsidR="00C43A1A">
        <w:rPr>
          <w:lang w:val="en-CA" w:eastAsia="en-US"/>
        </w:rPr>
        <w:t xml:space="preserve"> </w:t>
      </w:r>
      <w:r w:rsidR="00D4174E">
        <w:rPr>
          <w:lang w:val="en-CA" w:eastAsia="en-US"/>
        </w:rPr>
        <w:t xml:space="preserve">   S</w:t>
      </w:r>
      <w:r w:rsidR="00C43A1A">
        <w:rPr>
          <w:lang w:val="en-CA" w:eastAsia="en-US"/>
        </w:rPr>
        <w:t xml:space="preserve">ome of the conditions will be different, but </w:t>
      </w:r>
      <w:r>
        <w:rPr>
          <w:lang w:val="en-CA" w:eastAsia="en-US"/>
        </w:rPr>
        <w:t>others will simply continue.  I</w:t>
      </w:r>
      <w:r w:rsidR="00C43A1A">
        <w:rPr>
          <w:lang w:val="en-CA" w:eastAsia="en-US"/>
        </w:rPr>
        <w:t xml:space="preserve">t is again about reporting, benefiting from the support of your probation officer.  </w:t>
      </w:r>
      <w:r w:rsidR="00D4174E">
        <w:rPr>
          <w:lang w:val="en-CA" w:eastAsia="en-US"/>
        </w:rPr>
        <w:t xml:space="preserve"> </w:t>
      </w:r>
      <w:r>
        <w:rPr>
          <w:lang w:val="en-CA" w:eastAsia="en-US"/>
        </w:rPr>
        <w:t>You</w:t>
      </w:r>
      <w:r w:rsidR="00C43A1A">
        <w:rPr>
          <w:lang w:val="en-CA" w:eastAsia="en-US"/>
        </w:rPr>
        <w:t xml:space="preserve"> are a grown man, and you do not need to have your life regimented every second </w:t>
      </w:r>
      <w:r w:rsidR="00D4174E">
        <w:rPr>
          <w:lang w:val="en-CA" w:eastAsia="en-US"/>
        </w:rPr>
        <w:t>of every day</w:t>
      </w:r>
      <w:r w:rsidR="00C43A1A">
        <w:rPr>
          <w:lang w:val="en-CA" w:eastAsia="en-US"/>
        </w:rPr>
        <w:t>, but this is intended to help you, and to help you access services if you feel you are getting overwhelmed by life, for whatever reason</w:t>
      </w:r>
      <w:r w:rsidR="00D4174E">
        <w:rPr>
          <w:lang w:val="en-CA" w:eastAsia="en-US"/>
        </w:rPr>
        <w:t>.</w:t>
      </w:r>
      <w:r w:rsidR="00C43A1A">
        <w:rPr>
          <w:lang w:val="en-CA" w:eastAsia="en-US"/>
        </w:rPr>
        <w:t xml:space="preserve"> I know there </w:t>
      </w:r>
      <w:r w:rsidR="00D4174E">
        <w:rPr>
          <w:lang w:val="en-CA" w:eastAsia="en-US"/>
        </w:rPr>
        <w:t>are</w:t>
      </w:r>
      <w:r w:rsidR="00C43A1A">
        <w:rPr>
          <w:lang w:val="en-CA" w:eastAsia="en-US"/>
        </w:rPr>
        <w:t xml:space="preserve"> not a ton of resources in the north, but some things </w:t>
      </w:r>
      <w:r w:rsidR="00D4174E">
        <w:rPr>
          <w:lang w:val="en-CA" w:eastAsia="en-US"/>
        </w:rPr>
        <w:t>may</w:t>
      </w:r>
      <w:r w:rsidR="00C43A1A">
        <w:rPr>
          <w:lang w:val="en-CA" w:eastAsia="en-US"/>
        </w:rPr>
        <w:t xml:space="preserve"> now </w:t>
      </w:r>
      <w:r w:rsidR="00D4174E">
        <w:rPr>
          <w:lang w:val="en-CA" w:eastAsia="en-US"/>
        </w:rPr>
        <w:t xml:space="preserve">be </w:t>
      </w:r>
      <w:r w:rsidR="00C43A1A">
        <w:rPr>
          <w:lang w:val="en-CA" w:eastAsia="en-US"/>
        </w:rPr>
        <w:t xml:space="preserve">more </w:t>
      </w:r>
      <w:r w:rsidR="00D4174E">
        <w:rPr>
          <w:lang w:val="en-CA" w:eastAsia="en-US"/>
        </w:rPr>
        <w:t xml:space="preserve">accessible, </w:t>
      </w:r>
      <w:r w:rsidR="00C43A1A">
        <w:rPr>
          <w:lang w:val="en-CA" w:eastAsia="en-US"/>
        </w:rPr>
        <w:t>by phone or by video</w:t>
      </w:r>
      <w:r w:rsidR="00D4174E">
        <w:rPr>
          <w:lang w:val="en-CA" w:eastAsia="en-US"/>
        </w:rPr>
        <w:t>.</w:t>
      </w:r>
      <w:r>
        <w:rPr>
          <w:lang w:val="en-CA" w:eastAsia="en-US"/>
        </w:rPr>
        <w:t xml:space="preserve">  </w:t>
      </w:r>
      <w:r w:rsidR="00D4174E">
        <w:rPr>
          <w:lang w:val="en-CA" w:eastAsia="en-US"/>
        </w:rPr>
        <w:t>I</w:t>
      </w:r>
      <w:r w:rsidR="00C43A1A">
        <w:rPr>
          <w:lang w:val="en-CA" w:eastAsia="en-US"/>
        </w:rPr>
        <w:t xml:space="preserve">f you feel you need help then reach out, and you can see if there is anything out there that could assist you.  But it </w:t>
      </w:r>
      <w:r w:rsidR="00D4174E">
        <w:rPr>
          <w:lang w:val="en-CA" w:eastAsia="en-US"/>
        </w:rPr>
        <w:t xml:space="preserve">does </w:t>
      </w:r>
      <w:r w:rsidR="00C43A1A">
        <w:rPr>
          <w:lang w:val="en-CA" w:eastAsia="en-US"/>
        </w:rPr>
        <w:t xml:space="preserve">sound like most of your strength is actually coming from within yourself and from the people around you, and that is a </w:t>
      </w:r>
      <w:r w:rsidR="00D4174E">
        <w:rPr>
          <w:lang w:val="en-CA" w:eastAsia="en-US"/>
        </w:rPr>
        <w:t xml:space="preserve">true </w:t>
      </w:r>
      <w:r w:rsidR="00C43A1A">
        <w:rPr>
          <w:lang w:val="en-CA" w:eastAsia="en-US"/>
        </w:rPr>
        <w:t>treasure</w:t>
      </w:r>
      <w:r w:rsidR="00D4174E">
        <w:rPr>
          <w:lang w:val="en-CA" w:eastAsia="en-US"/>
        </w:rPr>
        <w:t>.</w:t>
      </w:r>
      <w:r w:rsidR="00C43A1A">
        <w:rPr>
          <w:lang w:val="en-CA" w:eastAsia="en-US"/>
        </w:rPr>
        <w:t xml:space="preserve"> I hope that continues for you.</w:t>
      </w:r>
    </w:p>
    <w:p w14:paraId="772AA2AF" w14:textId="0016E8D2" w:rsidR="00C43A1A" w:rsidRDefault="00C43A1A" w:rsidP="00C43A1A">
      <w:pPr>
        <w:pStyle w:val="Coll"/>
        <w:rPr>
          <w:lang w:val="en-CA" w:eastAsia="en-US"/>
        </w:rPr>
      </w:pPr>
      <w:r>
        <w:rPr>
          <w:lang w:val="en-CA" w:eastAsia="en-US"/>
        </w:rPr>
        <w:tab/>
      </w:r>
      <w:r>
        <w:rPr>
          <w:lang w:val="en-CA" w:eastAsia="en-US"/>
        </w:rPr>
        <w:tab/>
        <w:t xml:space="preserve"> </w:t>
      </w:r>
    </w:p>
    <w:p w14:paraId="39B014E7" w14:textId="535B9AD8" w:rsidR="00C43A1A" w:rsidRDefault="00C43A1A" w:rsidP="00C43A1A">
      <w:pPr>
        <w:pStyle w:val="Coll"/>
        <w:rPr>
          <w:lang w:val="en-CA" w:eastAsia="en-US"/>
        </w:rPr>
      </w:pPr>
      <w:r>
        <w:rPr>
          <w:lang w:val="en-CA" w:eastAsia="en-US"/>
        </w:rPr>
        <w:tab/>
      </w:r>
      <w:r>
        <w:rPr>
          <w:lang w:val="en-CA" w:eastAsia="en-US"/>
        </w:rPr>
        <w:tab/>
        <w:t xml:space="preserve">Counsel have persuaded me to waive the victim of crime surcharge, giving the financial burden that Mr. Moses is currently carrying, trying to maintain </w:t>
      </w:r>
      <w:r>
        <w:rPr>
          <w:lang w:val="en-CA" w:eastAsia="en-US"/>
        </w:rPr>
        <w:lastRenderedPageBreak/>
        <w:t>these two households</w:t>
      </w:r>
      <w:r w:rsidR="00D4174E">
        <w:rPr>
          <w:lang w:val="en-CA" w:eastAsia="en-US"/>
        </w:rPr>
        <w:t>.</w:t>
      </w:r>
      <w:r>
        <w:rPr>
          <w:lang w:val="en-CA" w:eastAsia="en-US"/>
        </w:rPr>
        <w:t xml:space="preserve"> </w:t>
      </w:r>
      <w:r w:rsidR="00D4174E">
        <w:rPr>
          <w:lang w:val="en-CA" w:eastAsia="en-US"/>
        </w:rPr>
        <w:t>U</w:t>
      </w:r>
      <w:r>
        <w:rPr>
          <w:lang w:val="en-CA" w:eastAsia="en-US"/>
        </w:rPr>
        <w:t xml:space="preserve">nderstanding that his decision to relocate to Wrigley is a very wise and healthy one, </w:t>
      </w:r>
      <w:r w:rsidR="00610B12">
        <w:rPr>
          <w:lang w:val="en-CA" w:eastAsia="en-US"/>
        </w:rPr>
        <w:t xml:space="preserve">but one that puts financial strains on Mr. Moses and his family, </w:t>
      </w:r>
      <w:r>
        <w:rPr>
          <w:lang w:val="en-CA" w:eastAsia="en-US"/>
        </w:rPr>
        <w:t>I think it is an appropriate case to waive the surcharge.</w:t>
      </w:r>
    </w:p>
    <w:p w14:paraId="3F1F319D" w14:textId="77777777" w:rsidR="007136E3" w:rsidRDefault="00C43A1A" w:rsidP="00C43A1A">
      <w:pPr>
        <w:pStyle w:val="Coll"/>
        <w:rPr>
          <w:lang w:val="en-CA" w:eastAsia="en-US"/>
        </w:rPr>
      </w:pPr>
      <w:r>
        <w:rPr>
          <w:lang w:val="en-CA" w:eastAsia="en-US"/>
        </w:rPr>
        <w:tab/>
      </w:r>
      <w:r>
        <w:rPr>
          <w:lang w:val="en-CA" w:eastAsia="en-US"/>
        </w:rPr>
        <w:tab/>
      </w:r>
    </w:p>
    <w:p w14:paraId="14B5CC01" w14:textId="245198DF" w:rsidR="00D4174E" w:rsidRDefault="007136E3" w:rsidP="00C43A1A">
      <w:pPr>
        <w:pStyle w:val="Coll"/>
        <w:rPr>
          <w:lang w:val="en-CA" w:eastAsia="en-US"/>
        </w:rPr>
      </w:pPr>
      <w:r>
        <w:rPr>
          <w:lang w:val="en-CA" w:eastAsia="en-US"/>
        </w:rPr>
        <w:tab/>
      </w:r>
      <w:r>
        <w:rPr>
          <w:lang w:val="en-CA" w:eastAsia="en-US"/>
        </w:rPr>
        <w:tab/>
      </w:r>
      <w:r w:rsidR="00C43A1A">
        <w:rPr>
          <w:lang w:val="en-CA" w:eastAsia="en-US"/>
        </w:rPr>
        <w:t xml:space="preserve">I will issue a firearms prohibition order under Section 109 of the </w:t>
      </w:r>
      <w:r w:rsidR="00C43A1A" w:rsidRPr="009B3649">
        <w:rPr>
          <w:i/>
          <w:iCs/>
          <w:lang w:val="en-CA" w:eastAsia="en-US"/>
        </w:rPr>
        <w:t>Criminal Code</w:t>
      </w:r>
      <w:r w:rsidR="00C43A1A">
        <w:rPr>
          <w:lang w:val="en-CA" w:eastAsia="en-US"/>
        </w:rPr>
        <w:t xml:space="preserve"> on the trafficking charge.  It will be in force for 10 years.  It commences today.  </w:t>
      </w:r>
      <w:r w:rsidR="00610B12">
        <w:rPr>
          <w:lang w:val="en-CA" w:eastAsia="en-US"/>
        </w:rPr>
        <w:t>Pursuant to</w:t>
      </w:r>
      <w:r w:rsidR="00C43A1A">
        <w:rPr>
          <w:lang w:val="en-CA" w:eastAsia="en-US"/>
        </w:rPr>
        <w:t xml:space="preserve"> Section 113</w:t>
      </w:r>
      <w:r w:rsidR="00610B12">
        <w:rPr>
          <w:lang w:val="en-CA" w:eastAsia="en-US"/>
        </w:rPr>
        <w:t>,</w:t>
      </w:r>
      <w:r w:rsidR="00C43A1A">
        <w:rPr>
          <w:lang w:val="en-CA" w:eastAsia="en-US"/>
        </w:rPr>
        <w:t xml:space="preserve"> I have the power to grant the exemption that is being sought. </w:t>
      </w:r>
      <w:r w:rsidR="00D4174E">
        <w:rPr>
          <w:lang w:val="en-CA" w:eastAsia="en-US"/>
        </w:rPr>
        <w:t>There is no reference at all in the facts of this case about firearms or weapons being used by Mr. Moses in the commission of his offences, which makes it easier for me to grant this kind of exemption, especially given his engagement in hunting and traditional activities on the land.</w:t>
      </w:r>
      <w:r w:rsidR="00C43A1A">
        <w:rPr>
          <w:lang w:val="en-CA" w:eastAsia="en-US"/>
        </w:rPr>
        <w:t xml:space="preserve">  </w:t>
      </w:r>
    </w:p>
    <w:p w14:paraId="7CE0D5C2" w14:textId="77777777" w:rsidR="00D4174E" w:rsidRDefault="00D4174E" w:rsidP="00C43A1A">
      <w:pPr>
        <w:pStyle w:val="Coll"/>
        <w:rPr>
          <w:lang w:val="en-CA" w:eastAsia="en-US"/>
        </w:rPr>
      </w:pPr>
    </w:p>
    <w:p w14:paraId="331EA92D" w14:textId="5DB13907" w:rsidR="00C43A1A" w:rsidRDefault="00D4174E" w:rsidP="00C43A1A">
      <w:pPr>
        <w:pStyle w:val="Coll"/>
        <w:rPr>
          <w:lang w:val="en-CA" w:eastAsia="en-US"/>
        </w:rPr>
      </w:pPr>
      <w:r>
        <w:rPr>
          <w:lang w:val="en-CA" w:eastAsia="en-US"/>
        </w:rPr>
        <w:tab/>
      </w:r>
      <w:r>
        <w:rPr>
          <w:lang w:val="en-CA" w:eastAsia="en-US"/>
        </w:rPr>
        <w:tab/>
        <w:t>C</w:t>
      </w:r>
      <w:r w:rsidR="00C43A1A">
        <w:rPr>
          <w:lang w:val="en-CA" w:eastAsia="en-US"/>
        </w:rPr>
        <w:t xml:space="preserve">ounsel can submit a draft consent order </w:t>
      </w:r>
      <w:r w:rsidR="007136E3">
        <w:rPr>
          <w:lang w:val="en-CA" w:eastAsia="en-US"/>
        </w:rPr>
        <w:t>reflecting this</w:t>
      </w:r>
      <w:r w:rsidR="00C43A1A">
        <w:rPr>
          <w:lang w:val="en-CA" w:eastAsia="en-US"/>
        </w:rPr>
        <w:t xml:space="preserve"> exemption</w:t>
      </w:r>
      <w:r w:rsidR="007136E3">
        <w:rPr>
          <w:lang w:val="en-CA" w:eastAsia="en-US"/>
        </w:rPr>
        <w:t>, which</w:t>
      </w:r>
      <w:r w:rsidR="00C43A1A">
        <w:rPr>
          <w:lang w:val="en-CA" w:eastAsia="en-US"/>
        </w:rPr>
        <w:t xml:space="preserve"> will permit you to use a firearm when hunting with others for su</w:t>
      </w:r>
      <w:r>
        <w:rPr>
          <w:lang w:val="en-CA" w:eastAsia="en-US"/>
        </w:rPr>
        <w:t>s</w:t>
      </w:r>
      <w:r w:rsidR="009B3649">
        <w:rPr>
          <w:lang w:val="en-CA" w:eastAsia="en-US"/>
        </w:rPr>
        <w:t>tenan</w:t>
      </w:r>
      <w:r>
        <w:rPr>
          <w:lang w:val="en-CA" w:eastAsia="en-US"/>
        </w:rPr>
        <w:t>ce</w:t>
      </w:r>
      <w:r w:rsidR="00C43A1A">
        <w:rPr>
          <w:lang w:val="en-CA" w:eastAsia="en-US"/>
        </w:rPr>
        <w:t xml:space="preserve"> </w:t>
      </w:r>
      <w:r w:rsidR="009B3649">
        <w:rPr>
          <w:lang w:val="en-CA" w:eastAsia="en-US"/>
        </w:rPr>
        <w:t>purposes</w:t>
      </w:r>
      <w:r>
        <w:rPr>
          <w:lang w:val="en-CA" w:eastAsia="en-US"/>
        </w:rPr>
        <w:t>,</w:t>
      </w:r>
      <w:r w:rsidR="009B3649">
        <w:rPr>
          <w:lang w:val="en-CA" w:eastAsia="en-US"/>
        </w:rPr>
        <w:t xml:space="preserve"> but</w:t>
      </w:r>
      <w:r w:rsidR="00C43A1A">
        <w:rPr>
          <w:lang w:val="en-CA" w:eastAsia="en-US"/>
        </w:rPr>
        <w:t xml:space="preserve"> not personally possess a firearm in any circumstances </w:t>
      </w:r>
      <w:r>
        <w:rPr>
          <w:lang w:val="en-CA" w:eastAsia="en-US"/>
        </w:rPr>
        <w:t xml:space="preserve">other </w:t>
      </w:r>
      <w:r w:rsidR="00C43A1A">
        <w:rPr>
          <w:lang w:val="en-CA" w:eastAsia="en-US"/>
        </w:rPr>
        <w:t>than when you are actually hunting.</w:t>
      </w:r>
    </w:p>
    <w:p w14:paraId="1044C123" w14:textId="77777777" w:rsidR="00D4174E" w:rsidRDefault="00D4174E" w:rsidP="00C43A1A">
      <w:pPr>
        <w:pStyle w:val="Coll"/>
        <w:rPr>
          <w:lang w:val="en-CA" w:eastAsia="en-US"/>
        </w:rPr>
      </w:pPr>
    </w:p>
    <w:p w14:paraId="0A85C263" w14:textId="4A759B9E" w:rsidR="00D4174E" w:rsidRDefault="00D4174E" w:rsidP="00C43A1A">
      <w:pPr>
        <w:pStyle w:val="Coll"/>
        <w:rPr>
          <w:lang w:val="en-CA" w:eastAsia="en-US"/>
        </w:rPr>
      </w:pPr>
      <w:r>
        <w:rPr>
          <w:lang w:val="en-CA" w:eastAsia="en-US"/>
        </w:rPr>
        <w:tab/>
      </w:r>
      <w:r>
        <w:rPr>
          <w:lang w:val="en-CA" w:eastAsia="en-US"/>
        </w:rPr>
        <w:tab/>
        <w:t xml:space="preserve">I note as well that while the Crown is not seeking any forfeiture orders today, Mr. Moses has </w:t>
      </w:r>
      <w:r>
        <w:rPr>
          <w:lang w:val="en-CA" w:eastAsia="en-US"/>
        </w:rPr>
        <w:lastRenderedPageBreak/>
        <w:t>formally forfeited any interest that he may have in any of the items seized during the investigation.</w:t>
      </w:r>
    </w:p>
    <w:p w14:paraId="4D80A4E4" w14:textId="77777777" w:rsidR="00D4174E" w:rsidRDefault="00D4174E" w:rsidP="00C43A1A">
      <w:pPr>
        <w:pStyle w:val="Coll"/>
        <w:rPr>
          <w:lang w:val="en-CA" w:eastAsia="en-US"/>
        </w:rPr>
      </w:pPr>
    </w:p>
    <w:p w14:paraId="79C3C5BF" w14:textId="3DF37640" w:rsidR="00D4174E" w:rsidRDefault="00D4174E" w:rsidP="00C43A1A">
      <w:pPr>
        <w:pStyle w:val="Coll"/>
        <w:rPr>
          <w:lang w:val="en-CA" w:eastAsia="en-US"/>
        </w:rPr>
      </w:pPr>
      <w:r>
        <w:rPr>
          <w:lang w:val="en-CA" w:eastAsia="en-US"/>
        </w:rPr>
        <w:tab/>
      </w:r>
      <w:r>
        <w:rPr>
          <w:lang w:val="en-CA" w:eastAsia="en-US"/>
        </w:rPr>
        <w:tab/>
      </w:r>
      <w:r w:rsidR="008759AD">
        <w:rPr>
          <w:lang w:val="en-CA" w:eastAsia="en-US"/>
        </w:rPr>
        <w:t>Before we conclude I want to t</w:t>
      </w:r>
      <w:r>
        <w:rPr>
          <w:lang w:val="en-CA" w:eastAsia="en-US"/>
        </w:rPr>
        <w:t xml:space="preserve">hank </w:t>
      </w:r>
      <w:r w:rsidR="00C43A1A">
        <w:rPr>
          <w:lang w:val="en-CA" w:eastAsia="en-US"/>
        </w:rPr>
        <w:t>you</w:t>
      </w:r>
      <w:r w:rsidR="008759AD">
        <w:rPr>
          <w:lang w:val="en-CA" w:eastAsia="en-US"/>
        </w:rPr>
        <w:t xml:space="preserve">, </w:t>
      </w:r>
      <w:r w:rsidR="008D1868">
        <w:rPr>
          <w:lang w:val="en-CA" w:eastAsia="en-US"/>
        </w:rPr>
        <w:t>counsel, for</w:t>
      </w:r>
      <w:r w:rsidR="00C43A1A">
        <w:rPr>
          <w:lang w:val="en-CA" w:eastAsia="en-US"/>
        </w:rPr>
        <w:t xml:space="preserve"> your work on this case.  </w:t>
      </w:r>
    </w:p>
    <w:p w14:paraId="77B3386C" w14:textId="77777777" w:rsidR="00D4174E" w:rsidRDefault="00D4174E" w:rsidP="00C43A1A">
      <w:pPr>
        <w:pStyle w:val="Coll"/>
        <w:rPr>
          <w:lang w:val="en-CA" w:eastAsia="en-US"/>
        </w:rPr>
      </w:pPr>
    </w:p>
    <w:p w14:paraId="1BB2AEE8" w14:textId="0AB5CA06" w:rsidR="009B3649" w:rsidRDefault="00D4174E" w:rsidP="00C43A1A">
      <w:pPr>
        <w:pStyle w:val="Coll"/>
        <w:rPr>
          <w:lang w:val="en-CA" w:eastAsia="en-US"/>
        </w:rPr>
      </w:pPr>
      <w:r>
        <w:rPr>
          <w:lang w:val="en-CA" w:eastAsia="en-US"/>
        </w:rPr>
        <w:tab/>
      </w:r>
      <w:r>
        <w:rPr>
          <w:lang w:val="en-CA" w:eastAsia="en-US"/>
        </w:rPr>
        <w:tab/>
      </w:r>
      <w:r w:rsidR="00C43A1A">
        <w:rPr>
          <w:lang w:val="en-CA" w:eastAsia="en-US"/>
        </w:rPr>
        <w:t xml:space="preserve">Best of luck to you, Mr. Moses.  I hope that this is truly a turning point for you.  I hope that you understand how exceptional a sentence this is for this type of offence.  And </w:t>
      </w:r>
      <w:r w:rsidR="009B3649">
        <w:rPr>
          <w:lang w:val="en-CA" w:eastAsia="en-US"/>
        </w:rPr>
        <w:t xml:space="preserve">I </w:t>
      </w:r>
      <w:r w:rsidR="00C43A1A">
        <w:rPr>
          <w:lang w:val="en-CA" w:eastAsia="en-US"/>
        </w:rPr>
        <w:t xml:space="preserve">hope that you are able to persevere in your efforts to stay out of that world </w:t>
      </w:r>
      <w:r w:rsidR="009B3649">
        <w:rPr>
          <w:lang w:val="en-CA" w:eastAsia="en-US"/>
        </w:rPr>
        <w:t>--</w:t>
      </w:r>
    </w:p>
    <w:p w14:paraId="30ECAE48" w14:textId="77777777" w:rsidR="009B3649" w:rsidRDefault="009B3649" w:rsidP="00C43A1A">
      <w:pPr>
        <w:pStyle w:val="Coll"/>
        <w:rPr>
          <w:lang w:val="en-CA" w:eastAsia="en-US"/>
        </w:rPr>
      </w:pPr>
      <w:r>
        <w:rPr>
          <w:lang w:val="en-CA" w:eastAsia="en-US"/>
        </w:rPr>
        <w:t>THE ACCUSED:            Oh, yeah.</w:t>
      </w:r>
    </w:p>
    <w:p w14:paraId="02E6DC3F" w14:textId="2EC44BAE" w:rsidR="003F1489" w:rsidRDefault="009B3649" w:rsidP="003F1489">
      <w:pPr>
        <w:pStyle w:val="Coll"/>
        <w:rPr>
          <w:lang w:val="en-CA" w:eastAsia="en-US"/>
        </w:rPr>
      </w:pPr>
      <w:r>
        <w:rPr>
          <w:lang w:val="en-CA" w:eastAsia="en-US"/>
        </w:rPr>
        <w:t>THE COURT:</w:t>
      </w:r>
      <w:r>
        <w:rPr>
          <w:lang w:val="en-CA" w:eastAsia="en-US"/>
        </w:rPr>
        <w:tab/>
        <w:t xml:space="preserve">-- </w:t>
      </w:r>
      <w:r w:rsidR="00C43A1A">
        <w:rPr>
          <w:lang w:val="en-CA" w:eastAsia="en-US"/>
        </w:rPr>
        <w:t xml:space="preserve">and be an ambassador for </w:t>
      </w:r>
      <w:r w:rsidR="003F1489">
        <w:rPr>
          <w:lang w:val="en-CA" w:eastAsia="en-US"/>
        </w:rPr>
        <w:t>a healthy</w:t>
      </w:r>
      <w:r w:rsidR="00C43A1A">
        <w:rPr>
          <w:lang w:val="en-CA" w:eastAsia="en-US"/>
        </w:rPr>
        <w:t xml:space="preserve"> lifestyle for others.</w:t>
      </w:r>
      <w:r w:rsidR="006D7212">
        <w:rPr>
          <w:lang w:val="en-CA" w:eastAsia="en-US"/>
        </w:rPr>
        <w:t xml:space="preserve"> </w:t>
      </w:r>
      <w:r w:rsidR="003F1489">
        <w:rPr>
          <w:lang w:val="en-CA" w:eastAsia="en-US"/>
        </w:rPr>
        <w:t xml:space="preserve">   Close Court</w:t>
      </w:r>
    </w:p>
    <w:p w14:paraId="4A1F4305" w14:textId="40F4F89C" w:rsidR="00AC7EB0" w:rsidRDefault="00AC7EB0" w:rsidP="0019024E">
      <w:pPr>
        <w:pStyle w:val="Coll"/>
        <w:rPr>
          <w:lang w:val="en-CA" w:eastAsia="en-US"/>
        </w:rPr>
      </w:pPr>
    </w:p>
    <w:p w14:paraId="3FE710B2" w14:textId="6A4A818E" w:rsidR="00C43A1A" w:rsidRDefault="0012103D" w:rsidP="003F1489">
      <w:pPr>
        <w:pStyle w:val="EX"/>
      </w:pPr>
      <w:r w:rsidRPr="00AC7EB0">
        <w:t>(PROCEEDINGS ADJOURNED)</w:t>
      </w:r>
    </w:p>
    <w:p w14:paraId="1E784799" w14:textId="77777777" w:rsidR="00C43A1A" w:rsidRDefault="00C43A1A" w:rsidP="008A4361">
      <w:pPr>
        <w:pStyle w:val="Coll"/>
        <w:rPr>
          <w:lang w:val="en-CA" w:eastAsia="en-US"/>
        </w:rPr>
      </w:pPr>
    </w:p>
    <w:p w14:paraId="30F849E2" w14:textId="77777777" w:rsidR="00E64F7E" w:rsidRDefault="00E64F7E" w:rsidP="008A4361">
      <w:pPr>
        <w:pStyle w:val="Coll"/>
        <w:rPr>
          <w:lang w:val="en-CA" w:eastAsia="en-US"/>
        </w:rPr>
      </w:pPr>
    </w:p>
    <w:p w14:paraId="5E5296A3" w14:textId="77777777" w:rsidR="00E64F7E" w:rsidRDefault="00E64F7E" w:rsidP="008A4361">
      <w:pPr>
        <w:pStyle w:val="Coll"/>
        <w:rPr>
          <w:lang w:val="en-CA" w:eastAsia="en-US"/>
        </w:rPr>
      </w:pPr>
    </w:p>
    <w:p w14:paraId="79E58A45" w14:textId="77777777" w:rsidR="00E64F7E" w:rsidRDefault="00E64F7E" w:rsidP="008A4361">
      <w:pPr>
        <w:pStyle w:val="Coll"/>
        <w:rPr>
          <w:lang w:val="en-CA" w:eastAsia="en-US"/>
        </w:rPr>
      </w:pPr>
    </w:p>
    <w:p w14:paraId="4644EE0A" w14:textId="77777777" w:rsidR="00E64F7E" w:rsidRDefault="00E64F7E" w:rsidP="008A4361">
      <w:pPr>
        <w:pStyle w:val="Coll"/>
        <w:rPr>
          <w:lang w:val="en-CA" w:eastAsia="en-US"/>
        </w:rPr>
      </w:pPr>
    </w:p>
    <w:p w14:paraId="6B674D1E" w14:textId="77777777" w:rsidR="00E64F7E" w:rsidRDefault="00E64F7E" w:rsidP="008A4361">
      <w:pPr>
        <w:pStyle w:val="Coll"/>
        <w:rPr>
          <w:lang w:val="en-CA" w:eastAsia="en-US"/>
        </w:rPr>
      </w:pPr>
    </w:p>
    <w:p w14:paraId="1324657A" w14:textId="77777777" w:rsidR="00E64F7E" w:rsidRDefault="00E64F7E" w:rsidP="008A4361">
      <w:pPr>
        <w:pStyle w:val="Coll"/>
        <w:rPr>
          <w:lang w:val="en-CA" w:eastAsia="en-US"/>
        </w:rPr>
      </w:pPr>
    </w:p>
    <w:p w14:paraId="6FB1CB2D" w14:textId="77777777" w:rsidR="00E64F7E" w:rsidRDefault="00E64F7E" w:rsidP="008A4361">
      <w:pPr>
        <w:pStyle w:val="Coll"/>
        <w:rPr>
          <w:lang w:val="en-CA" w:eastAsia="en-US"/>
        </w:rPr>
      </w:pPr>
    </w:p>
    <w:p w14:paraId="1CC1DC4C" w14:textId="77777777" w:rsidR="00E64F7E" w:rsidRDefault="00E64F7E" w:rsidP="008A4361">
      <w:pPr>
        <w:pStyle w:val="Coll"/>
        <w:rPr>
          <w:lang w:val="en-CA" w:eastAsia="en-US"/>
        </w:rPr>
      </w:pPr>
    </w:p>
    <w:p w14:paraId="670CFEA5" w14:textId="77777777" w:rsidR="00E64F7E" w:rsidRDefault="00E64F7E" w:rsidP="008A4361">
      <w:pPr>
        <w:pStyle w:val="Coll"/>
        <w:rPr>
          <w:lang w:val="en-CA" w:eastAsia="en-US"/>
        </w:rPr>
      </w:pPr>
    </w:p>
    <w:p w14:paraId="4F5AD57E" w14:textId="77777777" w:rsidR="00E64F7E" w:rsidRPr="00AC7EB0" w:rsidRDefault="00E64F7E" w:rsidP="008A4361">
      <w:pPr>
        <w:pStyle w:val="Coll"/>
        <w:rPr>
          <w:lang w:val="en-CA" w:eastAsia="en-US"/>
        </w:rPr>
      </w:pPr>
    </w:p>
    <w:p w14:paraId="075F69BD" w14:textId="77777777" w:rsidR="008A4361" w:rsidRPr="00E64F7E" w:rsidRDefault="008A4361" w:rsidP="008A4361">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rPr>
      </w:pPr>
      <w:bookmarkStart w:id="0" w:name="_Hlk70325192"/>
      <w:bookmarkStart w:id="1" w:name="_Hlk54263178"/>
      <w:r w:rsidRPr="00E64F7E">
        <w:rPr>
          <w:rFonts w:ascii="Arial" w:hAnsi="Arial" w:cs="Arial"/>
          <w:b/>
          <w:bCs/>
          <w:color w:val="000000"/>
          <w:spacing w:val="0"/>
          <w:sz w:val="24"/>
        </w:rPr>
        <w:lastRenderedPageBreak/>
        <w:t xml:space="preserve">CERTIFICATE OF TRANSCRIPT </w:t>
      </w:r>
    </w:p>
    <w:p w14:paraId="72683121" w14:textId="77777777" w:rsidR="008A4361" w:rsidRPr="00AC7EB0" w:rsidRDefault="008A4361" w:rsidP="008A4361">
      <w:pPr>
        <w:tabs>
          <w:tab w:val="clear" w:pos="360"/>
          <w:tab w:val="clear" w:pos="720"/>
          <w:tab w:val="clear" w:pos="1440"/>
          <w:tab w:val="clear" w:pos="1800"/>
          <w:tab w:val="clear" w:pos="4680"/>
        </w:tabs>
        <w:spacing w:line="396" w:lineRule="auto"/>
        <w:ind w:left="720"/>
        <w:rPr>
          <w:rFonts w:ascii="Arial" w:hAnsi="Arial" w:cs="Arial"/>
          <w:color w:val="000000"/>
          <w:spacing w:val="0"/>
          <w:sz w:val="24"/>
        </w:rPr>
      </w:pPr>
      <w:bookmarkStart w:id="2" w:name="_Hlk40776886"/>
      <w:bookmarkStart w:id="3" w:name="_Hlk15487900"/>
      <w:bookmarkStart w:id="4" w:name="_Hlk46321225"/>
      <w:r w:rsidRPr="00E64F7E">
        <w:rPr>
          <w:rFonts w:ascii="Arial" w:hAnsi="Arial" w:cs="Arial"/>
          <w:color w:val="000000"/>
          <w:spacing w:val="0"/>
          <w:sz w:val="24"/>
        </w:rPr>
        <w:t xml:space="preserve">Veritext </w:t>
      </w:r>
      <w:r w:rsidR="007942D4" w:rsidRPr="00E64F7E">
        <w:rPr>
          <w:rFonts w:ascii="Arial" w:hAnsi="Arial" w:cs="Arial"/>
          <w:color w:val="000000"/>
          <w:spacing w:val="0"/>
          <w:sz w:val="24"/>
        </w:rPr>
        <w:t xml:space="preserve">Legal Solutions, </w:t>
      </w:r>
      <w:r w:rsidRPr="00E64F7E">
        <w:rPr>
          <w:rFonts w:ascii="Arial" w:hAnsi="Arial" w:cs="Arial"/>
          <w:color w:val="000000"/>
          <w:spacing w:val="0"/>
          <w:sz w:val="24"/>
        </w:rPr>
        <w:t>Canada, the undersigned, hereby certify that the foregoing pages are a complete and accurate transcript of the proceedings transcribed from the audio recording to the best of our skill and ability.</w:t>
      </w:r>
      <w:r w:rsidRPr="00AC7EB0">
        <w:rPr>
          <w:rFonts w:ascii="Arial" w:hAnsi="Arial" w:cs="Arial"/>
          <w:color w:val="000000"/>
          <w:spacing w:val="0"/>
          <w:sz w:val="24"/>
        </w:rPr>
        <w:t xml:space="preserve">  </w:t>
      </w:r>
    </w:p>
    <w:p w14:paraId="2231A50B" w14:textId="4F953041" w:rsidR="008A4361" w:rsidRPr="00AC7EB0" w:rsidRDefault="00E64F7E" w:rsidP="008A4361">
      <w:pPr>
        <w:tabs>
          <w:tab w:val="clear" w:pos="360"/>
          <w:tab w:val="clear" w:pos="720"/>
          <w:tab w:val="clear" w:pos="1440"/>
          <w:tab w:val="clear" w:pos="1800"/>
          <w:tab w:val="clear" w:pos="4680"/>
        </w:tabs>
        <w:spacing w:line="396" w:lineRule="auto"/>
        <w:ind w:left="720"/>
        <w:rPr>
          <w:rFonts w:ascii="Arial" w:hAnsi="Arial" w:cs="Arial"/>
          <w:color w:val="000000"/>
          <w:spacing w:val="0"/>
          <w:sz w:val="24"/>
        </w:rPr>
      </w:pPr>
      <w:r>
        <w:rPr>
          <w:rFonts w:ascii="Arial" w:hAnsi="Arial" w:cs="Arial"/>
          <w:color w:val="000000"/>
          <w:spacing w:val="0"/>
          <w:sz w:val="24"/>
        </w:rPr>
        <w:t xml:space="preserve">Judicial </w:t>
      </w:r>
      <w:r w:rsidRPr="00E64F7E">
        <w:rPr>
          <w:rFonts w:ascii="Arial" w:hAnsi="Arial" w:cs="Arial"/>
          <w:color w:val="000000"/>
          <w:spacing w:val="0"/>
          <w:sz w:val="24"/>
        </w:rPr>
        <w:t xml:space="preserve">amendments </w:t>
      </w:r>
      <w:r>
        <w:rPr>
          <w:rFonts w:ascii="Arial" w:hAnsi="Arial" w:cs="Arial"/>
          <w:color w:val="000000"/>
          <w:spacing w:val="0"/>
          <w:sz w:val="24"/>
        </w:rPr>
        <w:t xml:space="preserve">have </w:t>
      </w:r>
      <w:r w:rsidRPr="00E64F7E">
        <w:rPr>
          <w:rFonts w:ascii="Arial" w:hAnsi="Arial" w:cs="Arial"/>
          <w:color w:val="000000"/>
          <w:spacing w:val="0"/>
          <w:sz w:val="24"/>
        </w:rPr>
        <w:t xml:space="preserve">been applied to this </w:t>
      </w:r>
      <w:r>
        <w:rPr>
          <w:rFonts w:ascii="Arial" w:hAnsi="Arial" w:cs="Arial"/>
          <w:color w:val="000000"/>
          <w:spacing w:val="0"/>
          <w:sz w:val="24"/>
        </w:rPr>
        <w:t>transcript by sentencing judge, Justice Charbonneau.</w:t>
      </w:r>
    </w:p>
    <w:p w14:paraId="659559C1" w14:textId="77777777" w:rsidR="008A4361" w:rsidRDefault="008A4361" w:rsidP="008A4361">
      <w:pPr>
        <w:tabs>
          <w:tab w:val="clear" w:pos="360"/>
          <w:tab w:val="clear" w:pos="720"/>
          <w:tab w:val="clear" w:pos="1440"/>
          <w:tab w:val="clear" w:pos="1800"/>
          <w:tab w:val="clear" w:pos="4680"/>
        </w:tabs>
        <w:spacing w:line="396" w:lineRule="auto"/>
        <w:ind w:left="720"/>
        <w:rPr>
          <w:rFonts w:ascii="Arial" w:hAnsi="Arial" w:cs="Arial"/>
          <w:color w:val="000000"/>
          <w:spacing w:val="0"/>
          <w:sz w:val="24"/>
        </w:rPr>
      </w:pPr>
    </w:p>
    <w:p w14:paraId="2C8AC303" w14:textId="77777777" w:rsidR="00E64F7E" w:rsidRPr="00AC7EB0" w:rsidRDefault="00E64F7E" w:rsidP="008A4361">
      <w:pPr>
        <w:tabs>
          <w:tab w:val="clear" w:pos="360"/>
          <w:tab w:val="clear" w:pos="720"/>
          <w:tab w:val="clear" w:pos="1440"/>
          <w:tab w:val="clear" w:pos="1800"/>
          <w:tab w:val="clear" w:pos="4680"/>
        </w:tabs>
        <w:spacing w:line="396" w:lineRule="auto"/>
        <w:ind w:left="720"/>
        <w:rPr>
          <w:rFonts w:ascii="Arial" w:hAnsi="Arial" w:cs="Arial"/>
          <w:color w:val="000000"/>
          <w:spacing w:val="0"/>
          <w:sz w:val="24"/>
        </w:rPr>
      </w:pPr>
    </w:p>
    <w:p w14:paraId="2DA13B3F" w14:textId="21AFD2FE" w:rsidR="008A4361" w:rsidRPr="00AC7EB0" w:rsidRDefault="008A4361" w:rsidP="008A4361">
      <w:pPr>
        <w:spacing w:line="396" w:lineRule="auto"/>
        <w:ind w:left="720"/>
        <w:rPr>
          <w:rFonts w:ascii="Arial" w:hAnsi="Arial" w:cs="Arial"/>
          <w:color w:val="000000"/>
          <w:spacing w:val="0"/>
          <w:sz w:val="24"/>
        </w:rPr>
      </w:pPr>
      <w:r w:rsidRPr="00AC7EB0">
        <w:rPr>
          <w:rFonts w:ascii="Arial" w:hAnsi="Arial" w:cs="Arial"/>
          <w:color w:val="000000"/>
          <w:spacing w:val="0"/>
          <w:sz w:val="24"/>
        </w:rPr>
        <w:t xml:space="preserve">Dated at the City of Toronto, in the Province of Ontario, this </w:t>
      </w:r>
      <w:r w:rsidR="00E64F7E">
        <w:rPr>
          <w:rFonts w:ascii="Arial" w:hAnsi="Arial" w:cs="Arial"/>
          <w:color w:val="000000"/>
          <w:spacing w:val="0"/>
          <w:sz w:val="24"/>
        </w:rPr>
        <w:t>1st</w:t>
      </w:r>
      <w:r w:rsidRPr="00AC7EB0">
        <w:rPr>
          <w:rFonts w:ascii="Arial" w:hAnsi="Arial" w:cs="Arial"/>
          <w:color w:val="000000"/>
          <w:spacing w:val="0"/>
          <w:sz w:val="24"/>
        </w:rPr>
        <w:t xml:space="preserve"> day of </w:t>
      </w:r>
      <w:r w:rsidR="00E64F7E">
        <w:rPr>
          <w:rFonts w:ascii="Arial" w:hAnsi="Arial" w:cs="Arial"/>
          <w:color w:val="000000"/>
          <w:spacing w:val="0"/>
          <w:sz w:val="24"/>
        </w:rPr>
        <w:t xml:space="preserve">April </w:t>
      </w:r>
      <w:r w:rsidRPr="00AC7EB0">
        <w:rPr>
          <w:rFonts w:ascii="Arial" w:hAnsi="Arial" w:cs="Arial"/>
          <w:color w:val="000000"/>
          <w:spacing w:val="0"/>
          <w:sz w:val="24"/>
        </w:rPr>
        <w:t>202</w:t>
      </w:r>
      <w:r w:rsidR="009B3649">
        <w:rPr>
          <w:rFonts w:ascii="Arial" w:hAnsi="Arial" w:cs="Arial"/>
          <w:color w:val="000000"/>
          <w:spacing w:val="0"/>
          <w:sz w:val="24"/>
        </w:rPr>
        <w:t>6</w:t>
      </w:r>
      <w:r w:rsidRPr="00AC7EB0">
        <w:rPr>
          <w:rFonts w:ascii="Arial" w:hAnsi="Arial" w:cs="Arial"/>
          <w:color w:val="000000"/>
          <w:spacing w:val="0"/>
          <w:sz w:val="24"/>
        </w:rPr>
        <w:t>.</w:t>
      </w:r>
    </w:p>
    <w:p w14:paraId="1D6ABC93" w14:textId="77777777" w:rsidR="008A4361" w:rsidRPr="00AC7EB0" w:rsidRDefault="008A4361" w:rsidP="008A4361">
      <w:pPr>
        <w:spacing w:line="396" w:lineRule="auto"/>
        <w:ind w:left="720"/>
        <w:rPr>
          <w:rFonts w:ascii="Arial" w:hAnsi="Arial" w:cs="Arial"/>
          <w:sz w:val="24"/>
        </w:rPr>
      </w:pPr>
      <w:bookmarkStart w:id="5" w:name="_Hlk95132258"/>
    </w:p>
    <w:p w14:paraId="4BF869C2" w14:textId="77777777" w:rsidR="008A4361" w:rsidRPr="00AC7EB0" w:rsidRDefault="008A4361" w:rsidP="008A4361">
      <w:pPr>
        <w:tabs>
          <w:tab w:val="clear" w:pos="360"/>
          <w:tab w:val="clear" w:pos="720"/>
          <w:tab w:val="clear" w:pos="1800"/>
          <w:tab w:val="clear" w:pos="4680"/>
        </w:tabs>
        <w:spacing w:line="360" w:lineRule="auto"/>
        <w:ind w:left="1440" w:hanging="720"/>
        <w:rPr>
          <w:rFonts w:ascii="Script MT Bold" w:hAnsi="Script MT Bold" w:cs="Arial"/>
          <w:color w:val="0070C0"/>
          <w:sz w:val="32"/>
          <w:szCs w:val="32"/>
          <w:lang w:eastAsia="x-none"/>
        </w:rPr>
      </w:pPr>
      <w:r w:rsidRPr="00AC7EB0">
        <w:rPr>
          <w:rFonts w:ascii="Script MT Bold" w:hAnsi="Script MT Bold" w:cs="Arial"/>
          <w:color w:val="0070C0"/>
          <w:sz w:val="32"/>
          <w:szCs w:val="32"/>
          <w:lang w:eastAsia="x-none"/>
        </w:rPr>
        <w:t xml:space="preserve">Veritext </w:t>
      </w:r>
      <w:r w:rsidR="007942D4" w:rsidRPr="00AC7EB0">
        <w:rPr>
          <w:rFonts w:ascii="Script MT Bold" w:hAnsi="Script MT Bold" w:cs="Arial"/>
          <w:color w:val="0070C0"/>
          <w:sz w:val="32"/>
          <w:szCs w:val="32"/>
          <w:lang w:eastAsia="x-none"/>
        </w:rPr>
        <w:t xml:space="preserve">Legal Solutions, </w:t>
      </w:r>
      <w:r w:rsidRPr="00AC7EB0">
        <w:rPr>
          <w:rFonts w:ascii="Script MT Bold" w:hAnsi="Script MT Bold" w:cs="Arial"/>
          <w:color w:val="0070C0"/>
          <w:sz w:val="32"/>
          <w:szCs w:val="32"/>
          <w:lang w:eastAsia="x-none"/>
        </w:rPr>
        <w:t>Canada</w:t>
      </w:r>
    </w:p>
    <w:p w14:paraId="13FE13F1" w14:textId="77777777" w:rsidR="008A4361" w:rsidRPr="00AC7EB0" w:rsidRDefault="008A4361" w:rsidP="008A4361">
      <w:pPr>
        <w:tabs>
          <w:tab w:val="clear" w:pos="360"/>
          <w:tab w:val="clear" w:pos="720"/>
          <w:tab w:val="clear" w:pos="1800"/>
          <w:tab w:val="clear" w:pos="4680"/>
        </w:tabs>
        <w:spacing w:line="360" w:lineRule="auto"/>
        <w:ind w:left="1440" w:hanging="720"/>
        <w:rPr>
          <w:rFonts w:ascii="Script MT Bold" w:hAnsi="Script MT Bold" w:cs="Arial"/>
          <w:sz w:val="32"/>
          <w:szCs w:val="32"/>
          <w:lang w:eastAsia="x-none"/>
        </w:rPr>
      </w:pPr>
      <w:r w:rsidRPr="00AC7EB0">
        <w:rPr>
          <w:rFonts w:ascii="Script MT Bold" w:hAnsi="Script MT Bold" w:cs="Arial"/>
          <w:sz w:val="32"/>
          <w:szCs w:val="32"/>
          <w:lang w:eastAsia="x-none"/>
        </w:rPr>
        <w:t>____________________________________</w:t>
      </w:r>
    </w:p>
    <w:p w14:paraId="3CDCD148" w14:textId="34F24198" w:rsidR="008A4361" w:rsidRDefault="008A4361" w:rsidP="006D7212">
      <w:pPr>
        <w:tabs>
          <w:tab w:val="clear" w:pos="360"/>
          <w:tab w:val="clear" w:pos="1440"/>
          <w:tab w:val="clear" w:pos="1800"/>
          <w:tab w:val="clear" w:pos="4680"/>
        </w:tabs>
        <w:spacing w:line="360" w:lineRule="auto"/>
        <w:rPr>
          <w:rFonts w:ascii="Arial" w:hAnsi="Arial" w:cs="Arial"/>
          <w:sz w:val="24"/>
          <w:lang w:eastAsia="x-none"/>
        </w:rPr>
      </w:pPr>
      <w:r w:rsidRPr="00AC7EB0">
        <w:rPr>
          <w:lang w:eastAsia="x-none"/>
        </w:rPr>
        <w:tab/>
      </w:r>
      <w:r w:rsidRPr="00AC7EB0">
        <w:rPr>
          <w:rFonts w:ascii="Arial" w:hAnsi="Arial" w:cs="Arial"/>
          <w:sz w:val="24"/>
          <w:lang w:eastAsia="x-none"/>
        </w:rPr>
        <w:t xml:space="preserve">Veritext </w:t>
      </w:r>
      <w:r w:rsidR="007942D4" w:rsidRPr="00AC7EB0">
        <w:rPr>
          <w:rFonts w:ascii="Arial" w:hAnsi="Arial" w:cs="Arial"/>
          <w:sz w:val="24"/>
          <w:lang w:eastAsia="x-none"/>
        </w:rPr>
        <w:t xml:space="preserve">Legal Solutions, </w:t>
      </w:r>
      <w:r w:rsidRPr="00AC7EB0">
        <w:rPr>
          <w:rFonts w:ascii="Arial" w:hAnsi="Arial" w:cs="Arial"/>
          <w:sz w:val="24"/>
          <w:lang w:eastAsia="x-none"/>
        </w:rPr>
        <w:t>Canada</w:t>
      </w:r>
      <w:bookmarkEnd w:id="0"/>
      <w:bookmarkEnd w:id="1"/>
      <w:bookmarkEnd w:id="2"/>
      <w:bookmarkEnd w:id="3"/>
      <w:bookmarkEnd w:id="4"/>
      <w:bookmarkEnd w:id="5"/>
      <w:r w:rsidR="00E64F7E">
        <w:rPr>
          <w:rFonts w:ascii="Arial" w:hAnsi="Arial" w:cs="Arial"/>
          <w:sz w:val="24"/>
          <w:lang w:eastAsia="x-none"/>
        </w:rPr>
        <w:t xml:space="preserve"> </w:t>
      </w:r>
    </w:p>
    <w:p w14:paraId="24A29B81" w14:textId="77777777" w:rsidR="00E64F7E" w:rsidRDefault="00E64F7E" w:rsidP="006D7212">
      <w:pPr>
        <w:tabs>
          <w:tab w:val="clear" w:pos="360"/>
          <w:tab w:val="clear" w:pos="1440"/>
          <w:tab w:val="clear" w:pos="1800"/>
          <w:tab w:val="clear" w:pos="4680"/>
        </w:tabs>
        <w:spacing w:line="360" w:lineRule="auto"/>
        <w:rPr>
          <w:rFonts w:ascii="Arial" w:hAnsi="Arial" w:cs="Arial"/>
          <w:sz w:val="24"/>
          <w:lang w:eastAsia="x-none"/>
        </w:rPr>
      </w:pPr>
    </w:p>
    <w:p w14:paraId="4F0C3E86"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10C0430D"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1072511F"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1CDBACE1"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3ED8846E"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3A7B2C4C"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381B9003"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78F58A4D" w14:textId="77777777" w:rsidR="00E64F7E" w:rsidRDefault="00E64F7E" w:rsidP="006D7212">
      <w:pPr>
        <w:tabs>
          <w:tab w:val="clear" w:pos="360"/>
          <w:tab w:val="clear" w:pos="1440"/>
          <w:tab w:val="clear" w:pos="1800"/>
          <w:tab w:val="clear" w:pos="4680"/>
        </w:tabs>
        <w:spacing w:line="360" w:lineRule="auto"/>
        <w:rPr>
          <w:rFonts w:ascii="Arial" w:hAnsi="Arial" w:cs="Arial"/>
          <w:sz w:val="24"/>
          <w:lang w:eastAsia="x-none"/>
        </w:rPr>
      </w:pPr>
    </w:p>
    <w:p w14:paraId="556107B0"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67E28FB6" w14:textId="77777777" w:rsidR="006D7212" w:rsidRDefault="006D7212" w:rsidP="006D7212">
      <w:pPr>
        <w:tabs>
          <w:tab w:val="clear" w:pos="360"/>
          <w:tab w:val="clear" w:pos="1440"/>
          <w:tab w:val="clear" w:pos="1800"/>
          <w:tab w:val="clear" w:pos="4680"/>
        </w:tabs>
        <w:spacing w:line="360" w:lineRule="auto"/>
        <w:rPr>
          <w:rFonts w:ascii="Arial" w:hAnsi="Arial" w:cs="Arial"/>
          <w:sz w:val="24"/>
          <w:lang w:eastAsia="x-none"/>
        </w:rPr>
      </w:pPr>
    </w:p>
    <w:p w14:paraId="5A94B408" w14:textId="77777777" w:rsidR="006D7212" w:rsidRPr="00AC7EB0" w:rsidRDefault="006D7212" w:rsidP="006D7212">
      <w:pPr>
        <w:tabs>
          <w:tab w:val="clear" w:pos="360"/>
          <w:tab w:val="clear" w:pos="1440"/>
          <w:tab w:val="clear" w:pos="1800"/>
          <w:tab w:val="clear" w:pos="4680"/>
        </w:tabs>
        <w:spacing w:line="360" w:lineRule="auto"/>
      </w:pPr>
    </w:p>
    <w:sectPr w:rsidR="006D7212" w:rsidRPr="00AC7EB0" w:rsidSect="00BA104E">
      <w:headerReference w:type="default" r:id="rId12"/>
      <w:footerReference w:type="default" r:id="rId13"/>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8AF7" w14:textId="77777777" w:rsidR="002A4853" w:rsidRPr="00AC7EB0" w:rsidRDefault="002A4853">
      <w:r w:rsidRPr="00AC7EB0">
        <w:separator/>
      </w:r>
    </w:p>
    <w:p w14:paraId="26890AF6" w14:textId="77777777" w:rsidR="002A4853" w:rsidRPr="00AC7EB0" w:rsidRDefault="002A4853"/>
  </w:endnote>
  <w:endnote w:type="continuationSeparator" w:id="0">
    <w:p w14:paraId="3DD3BFC2" w14:textId="77777777" w:rsidR="002A4853" w:rsidRPr="00AC7EB0" w:rsidRDefault="002A4853">
      <w:r w:rsidRPr="00AC7EB0">
        <w:continuationSeparator/>
      </w:r>
    </w:p>
    <w:p w14:paraId="7F70524F" w14:textId="77777777" w:rsidR="002A4853" w:rsidRPr="00AC7EB0" w:rsidRDefault="002A4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942A" w14:textId="25512D99" w:rsidR="00BF4F12" w:rsidRPr="00AC7EB0" w:rsidRDefault="005E744A" w:rsidP="00BA104E">
    <w:pPr>
      <w:pStyle w:val="Footer"/>
      <w:jc w:val="center"/>
    </w:pPr>
    <w:r w:rsidRPr="00AC7EB0">
      <w:rPr>
        <w:noProof/>
      </w:rPr>
      <mc:AlternateContent>
        <mc:Choice Requires="wps">
          <w:drawing>
            <wp:anchor distT="0" distB="0" distL="114300" distR="114300" simplePos="0" relativeHeight="251658752" behindDoc="0" locked="0" layoutInCell="1" allowOverlap="1" wp14:anchorId="365A7787" wp14:editId="641C1B53">
              <wp:simplePos x="0" y="0"/>
              <wp:positionH relativeFrom="column">
                <wp:posOffset>-421005</wp:posOffset>
              </wp:positionH>
              <wp:positionV relativeFrom="paragraph">
                <wp:posOffset>780415</wp:posOffset>
              </wp:positionV>
              <wp:extent cx="4211320" cy="275590"/>
              <wp:effectExtent l="0" t="0" r="635" b="0"/>
              <wp:wrapNone/>
              <wp:docPr id="136861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87B52" w14:textId="77777777" w:rsidR="00BF4F12" w:rsidRPr="00AC7EB0" w:rsidRDefault="007942D4" w:rsidP="00DF5538">
                          <w:pPr>
                            <w:rPr>
                              <w:rFonts w:ascii="Arial" w:hAnsi="Arial" w:cs="Arial"/>
                              <w:b/>
                              <w:sz w:val="24"/>
                            </w:rPr>
                          </w:pPr>
                          <w:r w:rsidRPr="00AC7EB0">
                            <w:rPr>
                              <w:rFonts w:ascii="Arial" w:hAnsi="Arial" w:cs="Arial"/>
                              <w:b/>
                              <w:sz w:val="24"/>
                            </w:rPr>
                            <w:t>VERITEXT 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5A7787"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68087B52" w14:textId="77777777" w:rsidR="00BF4F12" w:rsidRPr="00AC7EB0" w:rsidRDefault="007942D4" w:rsidP="00DF5538">
                    <w:pPr>
                      <w:rPr>
                        <w:rFonts w:ascii="Arial" w:hAnsi="Arial" w:cs="Arial"/>
                        <w:b/>
                        <w:sz w:val="24"/>
                      </w:rPr>
                    </w:pPr>
                    <w:r w:rsidRPr="00AC7EB0">
                      <w:rPr>
                        <w:rFonts w:ascii="Arial" w:hAnsi="Arial" w:cs="Arial"/>
                        <w:b/>
                        <w:sz w:val="24"/>
                      </w:rPr>
                      <w:t>VERITEXT 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A403" w14:textId="33B6DBE0" w:rsidR="00BF4F12" w:rsidRPr="00AC7EB0" w:rsidRDefault="005E744A" w:rsidP="00BA104E">
    <w:pPr>
      <w:pStyle w:val="Footer"/>
      <w:jc w:val="center"/>
      <w:rPr>
        <w:rFonts w:ascii="Arial" w:hAnsi="Arial" w:cs="Arial"/>
        <w:sz w:val="24"/>
      </w:rPr>
    </w:pPr>
    <w:r w:rsidRPr="00AC7EB0">
      <w:rPr>
        <w:rFonts w:ascii="Arial" w:hAnsi="Arial" w:cs="Arial"/>
        <w:noProof/>
        <w:sz w:val="24"/>
      </w:rPr>
      <mc:AlternateContent>
        <mc:Choice Requires="wps">
          <w:drawing>
            <wp:anchor distT="0" distB="0" distL="114300" distR="114300" simplePos="0" relativeHeight="251656704" behindDoc="0" locked="0" layoutInCell="1" allowOverlap="1" wp14:anchorId="1B8F6AFF" wp14:editId="7E7D9B2C">
              <wp:simplePos x="0" y="0"/>
              <wp:positionH relativeFrom="column">
                <wp:posOffset>-424815</wp:posOffset>
              </wp:positionH>
              <wp:positionV relativeFrom="paragraph">
                <wp:posOffset>782320</wp:posOffset>
              </wp:positionV>
              <wp:extent cx="4211320" cy="275590"/>
              <wp:effectExtent l="3810" t="1270" r="4445" b="3175"/>
              <wp:wrapNone/>
              <wp:docPr id="661525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F0547" w14:textId="77777777" w:rsidR="00BF4F12" w:rsidRPr="00AC7EB0" w:rsidRDefault="007942D4">
                          <w:pPr>
                            <w:rPr>
                              <w:rFonts w:ascii="Arial" w:hAnsi="Arial" w:cs="Arial"/>
                              <w:b/>
                              <w:sz w:val="24"/>
                            </w:rPr>
                          </w:pPr>
                          <w:r w:rsidRPr="00AC7EB0">
                            <w:rPr>
                              <w:rFonts w:ascii="Arial" w:hAnsi="Arial" w:cs="Arial"/>
                              <w:b/>
                              <w:sz w:val="24"/>
                            </w:rPr>
                            <w:t>VERITEXT 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8F6AFF" id="_x0000_t202" coordsize="21600,21600" o:spt="202" path="m,l,21600r21600,l21600,xe">
              <v:stroke joinstyle="miter"/>
              <v:path gradientshapeok="t" o:connecttype="rect"/>
            </v:shapetype>
            <v:shape id="Text Box 2" o:spid="_x0000_s1027"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O1exCr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G2hFJQrktgRGy2Yg3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7V7EKt8AAAALAQAADwAAAAAAAAAAAAAAAABP&#10;BAAAZHJzL2Rvd25yZXYueG1sUEsFBgAAAAAEAAQA8wAAAFsFAAAAAA==&#10;" stroked="f">
              <v:textbox style="mso-fit-shape-to-text:t">
                <w:txbxContent>
                  <w:p w14:paraId="7E5F0547" w14:textId="77777777" w:rsidR="00BF4F12" w:rsidRPr="00AC7EB0" w:rsidRDefault="007942D4">
                    <w:pPr>
                      <w:rPr>
                        <w:rFonts w:ascii="Arial" w:hAnsi="Arial" w:cs="Arial"/>
                        <w:b/>
                        <w:sz w:val="24"/>
                      </w:rPr>
                    </w:pPr>
                    <w:r w:rsidRPr="00AC7EB0">
                      <w:rPr>
                        <w:rFonts w:ascii="Arial" w:hAnsi="Arial" w:cs="Arial"/>
                        <w:b/>
                        <w:sz w:val="24"/>
                      </w:rPr>
                      <w:t>VERITEXT LEGAL SOLUTIONS, CANADA</w:t>
                    </w:r>
                  </w:p>
                </w:txbxContent>
              </v:textbox>
            </v:shape>
          </w:pict>
        </mc:Fallback>
      </mc:AlternateContent>
    </w:r>
    <w:r w:rsidR="00BF4F12" w:rsidRPr="00AC7EB0">
      <w:rPr>
        <w:rFonts w:ascii="Arial" w:hAnsi="Arial" w:cs="Arial"/>
        <w:sz w:val="24"/>
      </w:rPr>
      <w:fldChar w:fldCharType="begin"/>
    </w:r>
    <w:r w:rsidR="00BF4F12" w:rsidRPr="00AC7EB0">
      <w:rPr>
        <w:rFonts w:ascii="Arial" w:hAnsi="Arial" w:cs="Arial"/>
        <w:sz w:val="24"/>
      </w:rPr>
      <w:instrText xml:space="preserve"> PAGE   \* MERGEFORMAT </w:instrText>
    </w:r>
    <w:r w:rsidR="00BF4F12" w:rsidRPr="00AC7EB0">
      <w:rPr>
        <w:rFonts w:ascii="Arial" w:hAnsi="Arial" w:cs="Arial"/>
        <w:sz w:val="24"/>
      </w:rPr>
      <w:fldChar w:fldCharType="separate"/>
    </w:r>
    <w:r w:rsidR="00BF4F12" w:rsidRPr="00AC7EB0">
      <w:rPr>
        <w:rFonts w:ascii="Arial" w:hAnsi="Arial" w:cs="Arial"/>
        <w:sz w:val="24"/>
      </w:rPr>
      <w:t>1</w:t>
    </w:r>
    <w:r w:rsidR="00BF4F12" w:rsidRPr="00AC7EB0">
      <w:rP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DA83" w14:textId="77777777" w:rsidR="002A4853" w:rsidRPr="00AC7EB0" w:rsidRDefault="002A4853">
      <w:r w:rsidRPr="00AC7EB0">
        <w:separator/>
      </w:r>
    </w:p>
    <w:p w14:paraId="7C46C627" w14:textId="77777777" w:rsidR="002A4853" w:rsidRPr="00AC7EB0" w:rsidRDefault="002A4853"/>
  </w:footnote>
  <w:footnote w:type="continuationSeparator" w:id="0">
    <w:p w14:paraId="49336E29" w14:textId="77777777" w:rsidR="002A4853" w:rsidRPr="00AC7EB0" w:rsidRDefault="002A4853">
      <w:r w:rsidRPr="00AC7EB0">
        <w:continuationSeparator/>
      </w:r>
    </w:p>
    <w:p w14:paraId="5515F1A9" w14:textId="77777777" w:rsidR="002A4853" w:rsidRPr="00AC7EB0" w:rsidRDefault="002A4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1FE5" w14:textId="77777777" w:rsidR="00BF4F12" w:rsidRPr="00AC7EB0" w:rsidRDefault="00BF4F12" w:rsidP="00E8293E">
    <w:pPr>
      <w:jc w:val="center"/>
      <w:rPr>
        <w:rFonts w:cs="Times New Roman"/>
      </w:rPr>
    </w:pPr>
  </w:p>
  <w:p w14:paraId="179384A9" w14:textId="77777777" w:rsidR="00BF4F12" w:rsidRPr="00AC7EB0" w:rsidRDefault="00BF4F12">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6"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4"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4"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7275539">
    <w:abstractNumId w:val="3"/>
  </w:num>
  <w:num w:numId="2" w16cid:durableId="549728962">
    <w:abstractNumId w:val="24"/>
  </w:num>
  <w:num w:numId="3" w16cid:durableId="2011827436">
    <w:abstractNumId w:val="20"/>
  </w:num>
  <w:num w:numId="4" w16cid:durableId="1620136677">
    <w:abstractNumId w:val="21"/>
  </w:num>
  <w:num w:numId="5" w16cid:durableId="1520504295">
    <w:abstractNumId w:val="18"/>
  </w:num>
  <w:num w:numId="6" w16cid:durableId="93092234">
    <w:abstractNumId w:val="12"/>
  </w:num>
  <w:num w:numId="7" w16cid:durableId="77409046">
    <w:abstractNumId w:val="2"/>
  </w:num>
  <w:num w:numId="8" w16cid:durableId="405615067">
    <w:abstractNumId w:val="17"/>
  </w:num>
  <w:num w:numId="9" w16cid:durableId="1421677109">
    <w:abstractNumId w:val="15"/>
  </w:num>
  <w:num w:numId="10" w16cid:durableId="688485567">
    <w:abstractNumId w:val="16"/>
  </w:num>
  <w:num w:numId="11" w16cid:durableId="309790242">
    <w:abstractNumId w:val="14"/>
  </w:num>
  <w:num w:numId="12" w16cid:durableId="1906331829">
    <w:abstractNumId w:val="13"/>
  </w:num>
  <w:num w:numId="13" w16cid:durableId="1953706446">
    <w:abstractNumId w:val="9"/>
  </w:num>
  <w:num w:numId="14" w16cid:durableId="1545362120">
    <w:abstractNumId w:val="8"/>
  </w:num>
  <w:num w:numId="15" w16cid:durableId="1665275873">
    <w:abstractNumId w:val="23"/>
  </w:num>
  <w:num w:numId="16" w16cid:durableId="1209149595">
    <w:abstractNumId w:val="5"/>
  </w:num>
  <w:num w:numId="17" w16cid:durableId="1772898091">
    <w:abstractNumId w:val="10"/>
  </w:num>
  <w:num w:numId="18" w16cid:durableId="1868367913">
    <w:abstractNumId w:val="7"/>
  </w:num>
  <w:num w:numId="19" w16cid:durableId="1022170801">
    <w:abstractNumId w:val="11"/>
  </w:num>
  <w:num w:numId="20" w16cid:durableId="1062019126">
    <w:abstractNumId w:val="1"/>
  </w:num>
  <w:num w:numId="21" w16cid:durableId="1939603900">
    <w:abstractNumId w:val="4"/>
  </w:num>
  <w:num w:numId="22" w16cid:durableId="905385490">
    <w:abstractNumId w:val="0"/>
  </w:num>
  <w:num w:numId="23" w16cid:durableId="1545827278">
    <w:abstractNumId w:val="6"/>
  </w:num>
  <w:num w:numId="24" w16cid:durableId="1796675552">
    <w:abstractNumId w:val="19"/>
  </w:num>
  <w:num w:numId="25" w16cid:durableId="52953869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FC0DD5"/>
    <w:rsid w:val="000017CE"/>
    <w:rsid w:val="00002499"/>
    <w:rsid w:val="00002A8E"/>
    <w:rsid w:val="00005921"/>
    <w:rsid w:val="00006165"/>
    <w:rsid w:val="00006F56"/>
    <w:rsid w:val="00007114"/>
    <w:rsid w:val="00013D44"/>
    <w:rsid w:val="0001487C"/>
    <w:rsid w:val="00015E24"/>
    <w:rsid w:val="000161E0"/>
    <w:rsid w:val="00017786"/>
    <w:rsid w:val="00020C0F"/>
    <w:rsid w:val="00022E97"/>
    <w:rsid w:val="00022EEF"/>
    <w:rsid w:val="00025553"/>
    <w:rsid w:val="00026755"/>
    <w:rsid w:val="00032904"/>
    <w:rsid w:val="00034676"/>
    <w:rsid w:val="000350D3"/>
    <w:rsid w:val="0003695B"/>
    <w:rsid w:val="00040AF1"/>
    <w:rsid w:val="00041AF4"/>
    <w:rsid w:val="000421B0"/>
    <w:rsid w:val="0004284F"/>
    <w:rsid w:val="00042A67"/>
    <w:rsid w:val="00044A37"/>
    <w:rsid w:val="00051850"/>
    <w:rsid w:val="00051AF3"/>
    <w:rsid w:val="00052303"/>
    <w:rsid w:val="000553AD"/>
    <w:rsid w:val="0006198F"/>
    <w:rsid w:val="000627BB"/>
    <w:rsid w:val="00062C1A"/>
    <w:rsid w:val="0006344C"/>
    <w:rsid w:val="00063C4E"/>
    <w:rsid w:val="00071497"/>
    <w:rsid w:val="00071D54"/>
    <w:rsid w:val="00074647"/>
    <w:rsid w:val="00076FCA"/>
    <w:rsid w:val="0008103D"/>
    <w:rsid w:val="00082DF6"/>
    <w:rsid w:val="0008397C"/>
    <w:rsid w:val="000842ED"/>
    <w:rsid w:val="000847D9"/>
    <w:rsid w:val="00085521"/>
    <w:rsid w:val="00085666"/>
    <w:rsid w:val="00086753"/>
    <w:rsid w:val="00086942"/>
    <w:rsid w:val="00087C4F"/>
    <w:rsid w:val="00087CCB"/>
    <w:rsid w:val="00091977"/>
    <w:rsid w:val="00093654"/>
    <w:rsid w:val="0009664E"/>
    <w:rsid w:val="00096AF6"/>
    <w:rsid w:val="00097388"/>
    <w:rsid w:val="00097A6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C0B"/>
    <w:rsid w:val="000C0D10"/>
    <w:rsid w:val="000C136B"/>
    <w:rsid w:val="000C3B78"/>
    <w:rsid w:val="000C5654"/>
    <w:rsid w:val="000C6268"/>
    <w:rsid w:val="000C6540"/>
    <w:rsid w:val="000C6C65"/>
    <w:rsid w:val="000D0414"/>
    <w:rsid w:val="000D3030"/>
    <w:rsid w:val="000D40AF"/>
    <w:rsid w:val="000D42EE"/>
    <w:rsid w:val="000D687F"/>
    <w:rsid w:val="000D6E93"/>
    <w:rsid w:val="000D709A"/>
    <w:rsid w:val="000E0623"/>
    <w:rsid w:val="000E0BC5"/>
    <w:rsid w:val="000E276B"/>
    <w:rsid w:val="000E30FE"/>
    <w:rsid w:val="000E3233"/>
    <w:rsid w:val="000E34F1"/>
    <w:rsid w:val="000E3543"/>
    <w:rsid w:val="000E6752"/>
    <w:rsid w:val="000E7422"/>
    <w:rsid w:val="000E7C87"/>
    <w:rsid w:val="000F0666"/>
    <w:rsid w:val="000F10E1"/>
    <w:rsid w:val="000F38DA"/>
    <w:rsid w:val="000F5BA3"/>
    <w:rsid w:val="00101F8E"/>
    <w:rsid w:val="001037FF"/>
    <w:rsid w:val="00104670"/>
    <w:rsid w:val="00105FE8"/>
    <w:rsid w:val="001068AE"/>
    <w:rsid w:val="001079C0"/>
    <w:rsid w:val="001105F6"/>
    <w:rsid w:val="00113027"/>
    <w:rsid w:val="001132D8"/>
    <w:rsid w:val="00113804"/>
    <w:rsid w:val="001151BF"/>
    <w:rsid w:val="0011582A"/>
    <w:rsid w:val="00115E4A"/>
    <w:rsid w:val="001167D6"/>
    <w:rsid w:val="00120F72"/>
    <w:rsid w:val="0012103D"/>
    <w:rsid w:val="001216AD"/>
    <w:rsid w:val="001239F0"/>
    <w:rsid w:val="00127A95"/>
    <w:rsid w:val="00127CDD"/>
    <w:rsid w:val="00130B9C"/>
    <w:rsid w:val="00133785"/>
    <w:rsid w:val="00135DE2"/>
    <w:rsid w:val="001406FF"/>
    <w:rsid w:val="001407A5"/>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024E"/>
    <w:rsid w:val="00192361"/>
    <w:rsid w:val="00193B45"/>
    <w:rsid w:val="001948F4"/>
    <w:rsid w:val="0019521C"/>
    <w:rsid w:val="0019566D"/>
    <w:rsid w:val="00195C57"/>
    <w:rsid w:val="0019709D"/>
    <w:rsid w:val="001973B1"/>
    <w:rsid w:val="001A0443"/>
    <w:rsid w:val="001A05B9"/>
    <w:rsid w:val="001A130C"/>
    <w:rsid w:val="001A1448"/>
    <w:rsid w:val="001A6498"/>
    <w:rsid w:val="001A7368"/>
    <w:rsid w:val="001B0951"/>
    <w:rsid w:val="001B5723"/>
    <w:rsid w:val="001B58C8"/>
    <w:rsid w:val="001B5CC2"/>
    <w:rsid w:val="001B5F6E"/>
    <w:rsid w:val="001B615C"/>
    <w:rsid w:val="001B637E"/>
    <w:rsid w:val="001B725A"/>
    <w:rsid w:val="001B7385"/>
    <w:rsid w:val="001C0D20"/>
    <w:rsid w:val="001C268E"/>
    <w:rsid w:val="001C370D"/>
    <w:rsid w:val="001C3929"/>
    <w:rsid w:val="001D0C26"/>
    <w:rsid w:val="001D2289"/>
    <w:rsid w:val="001D3435"/>
    <w:rsid w:val="001D497E"/>
    <w:rsid w:val="001D5B80"/>
    <w:rsid w:val="001D6898"/>
    <w:rsid w:val="001D6C07"/>
    <w:rsid w:val="001D7683"/>
    <w:rsid w:val="001E18E4"/>
    <w:rsid w:val="001E233A"/>
    <w:rsid w:val="001E5130"/>
    <w:rsid w:val="001E65D9"/>
    <w:rsid w:val="001E6EE2"/>
    <w:rsid w:val="001F2694"/>
    <w:rsid w:val="001F3369"/>
    <w:rsid w:val="001F36AD"/>
    <w:rsid w:val="001F3DC5"/>
    <w:rsid w:val="001F5E3C"/>
    <w:rsid w:val="001F6870"/>
    <w:rsid w:val="001F741B"/>
    <w:rsid w:val="002006F3"/>
    <w:rsid w:val="00202D94"/>
    <w:rsid w:val="00203421"/>
    <w:rsid w:val="002058C0"/>
    <w:rsid w:val="0020666C"/>
    <w:rsid w:val="00210B5B"/>
    <w:rsid w:val="0021416C"/>
    <w:rsid w:val="00215F49"/>
    <w:rsid w:val="0021725E"/>
    <w:rsid w:val="00220972"/>
    <w:rsid w:val="0022633E"/>
    <w:rsid w:val="002318CC"/>
    <w:rsid w:val="002342C2"/>
    <w:rsid w:val="00235462"/>
    <w:rsid w:val="0023598F"/>
    <w:rsid w:val="00235ED4"/>
    <w:rsid w:val="002368AA"/>
    <w:rsid w:val="002369AF"/>
    <w:rsid w:val="002376D6"/>
    <w:rsid w:val="002379BA"/>
    <w:rsid w:val="002404E0"/>
    <w:rsid w:val="0024097E"/>
    <w:rsid w:val="00240F97"/>
    <w:rsid w:val="00241BAD"/>
    <w:rsid w:val="0024204F"/>
    <w:rsid w:val="002422CF"/>
    <w:rsid w:val="002428F5"/>
    <w:rsid w:val="00242922"/>
    <w:rsid w:val="00243023"/>
    <w:rsid w:val="00243650"/>
    <w:rsid w:val="0024414C"/>
    <w:rsid w:val="00244C39"/>
    <w:rsid w:val="002463D6"/>
    <w:rsid w:val="00246D8E"/>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75063"/>
    <w:rsid w:val="00275756"/>
    <w:rsid w:val="002768B3"/>
    <w:rsid w:val="00282245"/>
    <w:rsid w:val="00283258"/>
    <w:rsid w:val="002833D9"/>
    <w:rsid w:val="002840D2"/>
    <w:rsid w:val="00285D16"/>
    <w:rsid w:val="002910B2"/>
    <w:rsid w:val="002A02E7"/>
    <w:rsid w:val="002A3B62"/>
    <w:rsid w:val="002A4600"/>
    <w:rsid w:val="002A4853"/>
    <w:rsid w:val="002A56D5"/>
    <w:rsid w:val="002A714D"/>
    <w:rsid w:val="002B0F75"/>
    <w:rsid w:val="002B4D5E"/>
    <w:rsid w:val="002B554A"/>
    <w:rsid w:val="002C2327"/>
    <w:rsid w:val="002C2CF5"/>
    <w:rsid w:val="002C4FEA"/>
    <w:rsid w:val="002C6611"/>
    <w:rsid w:val="002D0DE5"/>
    <w:rsid w:val="002D170E"/>
    <w:rsid w:val="002D265D"/>
    <w:rsid w:val="002D32E2"/>
    <w:rsid w:val="002D3304"/>
    <w:rsid w:val="002D3E09"/>
    <w:rsid w:val="002D5146"/>
    <w:rsid w:val="002D562C"/>
    <w:rsid w:val="002D5BEB"/>
    <w:rsid w:val="002D76E6"/>
    <w:rsid w:val="002D78F6"/>
    <w:rsid w:val="002E1C4E"/>
    <w:rsid w:val="002E346D"/>
    <w:rsid w:val="002E48FC"/>
    <w:rsid w:val="002F1162"/>
    <w:rsid w:val="002F4ABC"/>
    <w:rsid w:val="002F61FA"/>
    <w:rsid w:val="002F67F0"/>
    <w:rsid w:val="002F68DD"/>
    <w:rsid w:val="002F7059"/>
    <w:rsid w:val="00303602"/>
    <w:rsid w:val="00305C3B"/>
    <w:rsid w:val="00306531"/>
    <w:rsid w:val="0030736A"/>
    <w:rsid w:val="0031202C"/>
    <w:rsid w:val="0031334D"/>
    <w:rsid w:val="00313F9E"/>
    <w:rsid w:val="003140D6"/>
    <w:rsid w:val="003143EF"/>
    <w:rsid w:val="00315B5F"/>
    <w:rsid w:val="00317659"/>
    <w:rsid w:val="00317801"/>
    <w:rsid w:val="00317996"/>
    <w:rsid w:val="00317F69"/>
    <w:rsid w:val="0032082F"/>
    <w:rsid w:val="003209DA"/>
    <w:rsid w:val="00322107"/>
    <w:rsid w:val="00324D47"/>
    <w:rsid w:val="00325467"/>
    <w:rsid w:val="003265ED"/>
    <w:rsid w:val="00327AD9"/>
    <w:rsid w:val="00327E89"/>
    <w:rsid w:val="00330A96"/>
    <w:rsid w:val="003340AD"/>
    <w:rsid w:val="003347D7"/>
    <w:rsid w:val="0033688D"/>
    <w:rsid w:val="0034045C"/>
    <w:rsid w:val="00340C48"/>
    <w:rsid w:val="003429BD"/>
    <w:rsid w:val="00343581"/>
    <w:rsid w:val="0034370D"/>
    <w:rsid w:val="00346929"/>
    <w:rsid w:val="00350412"/>
    <w:rsid w:val="003527FD"/>
    <w:rsid w:val="00357D76"/>
    <w:rsid w:val="00360A74"/>
    <w:rsid w:val="003625C5"/>
    <w:rsid w:val="00362B97"/>
    <w:rsid w:val="00364B39"/>
    <w:rsid w:val="00364D2A"/>
    <w:rsid w:val="0036712E"/>
    <w:rsid w:val="00370365"/>
    <w:rsid w:val="003703C3"/>
    <w:rsid w:val="00371CEE"/>
    <w:rsid w:val="0037249E"/>
    <w:rsid w:val="00374D29"/>
    <w:rsid w:val="00374F56"/>
    <w:rsid w:val="003771BC"/>
    <w:rsid w:val="0037727F"/>
    <w:rsid w:val="003778B1"/>
    <w:rsid w:val="00377C00"/>
    <w:rsid w:val="003833CA"/>
    <w:rsid w:val="00390412"/>
    <w:rsid w:val="00390F83"/>
    <w:rsid w:val="003915EF"/>
    <w:rsid w:val="00391915"/>
    <w:rsid w:val="00391E7C"/>
    <w:rsid w:val="00394B39"/>
    <w:rsid w:val="003A277F"/>
    <w:rsid w:val="003A607B"/>
    <w:rsid w:val="003A6E9F"/>
    <w:rsid w:val="003A7F29"/>
    <w:rsid w:val="003B054A"/>
    <w:rsid w:val="003B1633"/>
    <w:rsid w:val="003B3182"/>
    <w:rsid w:val="003B35A6"/>
    <w:rsid w:val="003B3E64"/>
    <w:rsid w:val="003B5DF0"/>
    <w:rsid w:val="003B75CB"/>
    <w:rsid w:val="003C1D13"/>
    <w:rsid w:val="003C609A"/>
    <w:rsid w:val="003C6F24"/>
    <w:rsid w:val="003C7F1E"/>
    <w:rsid w:val="003D017D"/>
    <w:rsid w:val="003D0FDE"/>
    <w:rsid w:val="003D1BF5"/>
    <w:rsid w:val="003D47A5"/>
    <w:rsid w:val="003D49FE"/>
    <w:rsid w:val="003D6230"/>
    <w:rsid w:val="003D6293"/>
    <w:rsid w:val="003D657F"/>
    <w:rsid w:val="003E0A89"/>
    <w:rsid w:val="003E1568"/>
    <w:rsid w:val="003E1CA2"/>
    <w:rsid w:val="003E294C"/>
    <w:rsid w:val="003E35CF"/>
    <w:rsid w:val="003E3A48"/>
    <w:rsid w:val="003E5BB6"/>
    <w:rsid w:val="003E65CF"/>
    <w:rsid w:val="003E6B89"/>
    <w:rsid w:val="003F1489"/>
    <w:rsid w:val="003F1C12"/>
    <w:rsid w:val="003F1F14"/>
    <w:rsid w:val="003F3EFA"/>
    <w:rsid w:val="003F654D"/>
    <w:rsid w:val="003F66C8"/>
    <w:rsid w:val="003F66FB"/>
    <w:rsid w:val="003F7DB4"/>
    <w:rsid w:val="00400265"/>
    <w:rsid w:val="00400620"/>
    <w:rsid w:val="004009AA"/>
    <w:rsid w:val="00404EBC"/>
    <w:rsid w:val="00410E98"/>
    <w:rsid w:val="00412441"/>
    <w:rsid w:val="00412AFE"/>
    <w:rsid w:val="00415C8E"/>
    <w:rsid w:val="00420869"/>
    <w:rsid w:val="004211EF"/>
    <w:rsid w:val="00423711"/>
    <w:rsid w:val="004240E4"/>
    <w:rsid w:val="004248B5"/>
    <w:rsid w:val="00425984"/>
    <w:rsid w:val="00425CB2"/>
    <w:rsid w:val="004260AF"/>
    <w:rsid w:val="00430696"/>
    <w:rsid w:val="00430D24"/>
    <w:rsid w:val="00431B5A"/>
    <w:rsid w:val="00431B93"/>
    <w:rsid w:val="004345A9"/>
    <w:rsid w:val="00435E66"/>
    <w:rsid w:val="00437909"/>
    <w:rsid w:val="00437A89"/>
    <w:rsid w:val="00437F96"/>
    <w:rsid w:val="00440214"/>
    <w:rsid w:val="00440390"/>
    <w:rsid w:val="00440CF5"/>
    <w:rsid w:val="00440F43"/>
    <w:rsid w:val="00442192"/>
    <w:rsid w:val="004421C0"/>
    <w:rsid w:val="00443E23"/>
    <w:rsid w:val="0044405B"/>
    <w:rsid w:val="00445079"/>
    <w:rsid w:val="00445CF5"/>
    <w:rsid w:val="004463F2"/>
    <w:rsid w:val="004506B4"/>
    <w:rsid w:val="0045070E"/>
    <w:rsid w:val="00450879"/>
    <w:rsid w:val="00450B1D"/>
    <w:rsid w:val="00451344"/>
    <w:rsid w:val="00451F69"/>
    <w:rsid w:val="00452B51"/>
    <w:rsid w:val="00457446"/>
    <w:rsid w:val="00457DB6"/>
    <w:rsid w:val="00461E5D"/>
    <w:rsid w:val="00461F2F"/>
    <w:rsid w:val="004621BF"/>
    <w:rsid w:val="00465767"/>
    <w:rsid w:val="00466501"/>
    <w:rsid w:val="00466A65"/>
    <w:rsid w:val="00467781"/>
    <w:rsid w:val="00467D83"/>
    <w:rsid w:val="00470449"/>
    <w:rsid w:val="0047154A"/>
    <w:rsid w:val="00472626"/>
    <w:rsid w:val="0047598F"/>
    <w:rsid w:val="004771BA"/>
    <w:rsid w:val="004830D0"/>
    <w:rsid w:val="00483DF4"/>
    <w:rsid w:val="00484798"/>
    <w:rsid w:val="00485FF6"/>
    <w:rsid w:val="00490CE6"/>
    <w:rsid w:val="00491429"/>
    <w:rsid w:val="004939EA"/>
    <w:rsid w:val="004940E5"/>
    <w:rsid w:val="004946A1"/>
    <w:rsid w:val="004A4863"/>
    <w:rsid w:val="004A5466"/>
    <w:rsid w:val="004A7304"/>
    <w:rsid w:val="004A7655"/>
    <w:rsid w:val="004B0E2B"/>
    <w:rsid w:val="004B1991"/>
    <w:rsid w:val="004B3B33"/>
    <w:rsid w:val="004B3C20"/>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1B84"/>
    <w:rsid w:val="004E29ED"/>
    <w:rsid w:val="004E3C62"/>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CE9"/>
    <w:rsid w:val="00527F9E"/>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9DC"/>
    <w:rsid w:val="00553DCC"/>
    <w:rsid w:val="00560B19"/>
    <w:rsid w:val="00561651"/>
    <w:rsid w:val="00563A5F"/>
    <w:rsid w:val="00564F81"/>
    <w:rsid w:val="00566F95"/>
    <w:rsid w:val="00570CE1"/>
    <w:rsid w:val="00570F5B"/>
    <w:rsid w:val="00572912"/>
    <w:rsid w:val="0057337B"/>
    <w:rsid w:val="00573921"/>
    <w:rsid w:val="00573E99"/>
    <w:rsid w:val="0057426B"/>
    <w:rsid w:val="00575AB3"/>
    <w:rsid w:val="00575DD3"/>
    <w:rsid w:val="00576125"/>
    <w:rsid w:val="00577C41"/>
    <w:rsid w:val="0058201E"/>
    <w:rsid w:val="00585645"/>
    <w:rsid w:val="005912FD"/>
    <w:rsid w:val="0059233F"/>
    <w:rsid w:val="0059238F"/>
    <w:rsid w:val="005934E8"/>
    <w:rsid w:val="005952D2"/>
    <w:rsid w:val="00597D6C"/>
    <w:rsid w:val="005A0906"/>
    <w:rsid w:val="005A1A28"/>
    <w:rsid w:val="005A1FEE"/>
    <w:rsid w:val="005A2706"/>
    <w:rsid w:val="005A2EF7"/>
    <w:rsid w:val="005A45EC"/>
    <w:rsid w:val="005A5392"/>
    <w:rsid w:val="005A5BA9"/>
    <w:rsid w:val="005A5E76"/>
    <w:rsid w:val="005A6E98"/>
    <w:rsid w:val="005A75BA"/>
    <w:rsid w:val="005B16FA"/>
    <w:rsid w:val="005B523A"/>
    <w:rsid w:val="005B562E"/>
    <w:rsid w:val="005B5A64"/>
    <w:rsid w:val="005C01EC"/>
    <w:rsid w:val="005C2E27"/>
    <w:rsid w:val="005C5B20"/>
    <w:rsid w:val="005C5C3C"/>
    <w:rsid w:val="005D0CE2"/>
    <w:rsid w:val="005D1E61"/>
    <w:rsid w:val="005D4300"/>
    <w:rsid w:val="005D4F42"/>
    <w:rsid w:val="005D56F0"/>
    <w:rsid w:val="005D64F5"/>
    <w:rsid w:val="005E0089"/>
    <w:rsid w:val="005E0720"/>
    <w:rsid w:val="005E1649"/>
    <w:rsid w:val="005E1C4F"/>
    <w:rsid w:val="005E2D9A"/>
    <w:rsid w:val="005E3397"/>
    <w:rsid w:val="005E4867"/>
    <w:rsid w:val="005E5A66"/>
    <w:rsid w:val="005E6F54"/>
    <w:rsid w:val="005E744A"/>
    <w:rsid w:val="005E790A"/>
    <w:rsid w:val="005F1F4F"/>
    <w:rsid w:val="005F1F85"/>
    <w:rsid w:val="005F33F9"/>
    <w:rsid w:val="005F38CF"/>
    <w:rsid w:val="005F4292"/>
    <w:rsid w:val="0060031B"/>
    <w:rsid w:val="0060067D"/>
    <w:rsid w:val="006033F6"/>
    <w:rsid w:val="006039BC"/>
    <w:rsid w:val="00605AD2"/>
    <w:rsid w:val="00605B60"/>
    <w:rsid w:val="006107EC"/>
    <w:rsid w:val="00610B12"/>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57E8"/>
    <w:rsid w:val="00625BEF"/>
    <w:rsid w:val="00625F22"/>
    <w:rsid w:val="00627AE0"/>
    <w:rsid w:val="00630D92"/>
    <w:rsid w:val="0063104D"/>
    <w:rsid w:val="00631ADE"/>
    <w:rsid w:val="00631F90"/>
    <w:rsid w:val="00632526"/>
    <w:rsid w:val="0063295B"/>
    <w:rsid w:val="006363CA"/>
    <w:rsid w:val="006374D6"/>
    <w:rsid w:val="00641698"/>
    <w:rsid w:val="00641D3E"/>
    <w:rsid w:val="006433F3"/>
    <w:rsid w:val="00643C1D"/>
    <w:rsid w:val="00643F20"/>
    <w:rsid w:val="00644827"/>
    <w:rsid w:val="00645A5E"/>
    <w:rsid w:val="00645EAA"/>
    <w:rsid w:val="00645F8E"/>
    <w:rsid w:val="0065022E"/>
    <w:rsid w:val="0065059B"/>
    <w:rsid w:val="00654212"/>
    <w:rsid w:val="00654F73"/>
    <w:rsid w:val="00655383"/>
    <w:rsid w:val="00657326"/>
    <w:rsid w:val="006603B3"/>
    <w:rsid w:val="00660630"/>
    <w:rsid w:val="00661E68"/>
    <w:rsid w:val="00662242"/>
    <w:rsid w:val="00664B99"/>
    <w:rsid w:val="00664CCD"/>
    <w:rsid w:val="0066582C"/>
    <w:rsid w:val="00665A88"/>
    <w:rsid w:val="00666207"/>
    <w:rsid w:val="006710B4"/>
    <w:rsid w:val="00671CFE"/>
    <w:rsid w:val="00673E77"/>
    <w:rsid w:val="00676860"/>
    <w:rsid w:val="0067722F"/>
    <w:rsid w:val="00680B69"/>
    <w:rsid w:val="00684267"/>
    <w:rsid w:val="00684D22"/>
    <w:rsid w:val="006850C8"/>
    <w:rsid w:val="00687A6B"/>
    <w:rsid w:val="0069007F"/>
    <w:rsid w:val="006905F9"/>
    <w:rsid w:val="00691CF4"/>
    <w:rsid w:val="00691DFC"/>
    <w:rsid w:val="00697323"/>
    <w:rsid w:val="006A010B"/>
    <w:rsid w:val="006A36D3"/>
    <w:rsid w:val="006A410A"/>
    <w:rsid w:val="006A5800"/>
    <w:rsid w:val="006B1593"/>
    <w:rsid w:val="006B15A0"/>
    <w:rsid w:val="006B1BF7"/>
    <w:rsid w:val="006B3460"/>
    <w:rsid w:val="006B4113"/>
    <w:rsid w:val="006B483F"/>
    <w:rsid w:val="006B4962"/>
    <w:rsid w:val="006B5023"/>
    <w:rsid w:val="006B7D33"/>
    <w:rsid w:val="006C0237"/>
    <w:rsid w:val="006C235D"/>
    <w:rsid w:val="006C2AB8"/>
    <w:rsid w:val="006C2CF7"/>
    <w:rsid w:val="006C6003"/>
    <w:rsid w:val="006C6D26"/>
    <w:rsid w:val="006D179A"/>
    <w:rsid w:val="006D26EA"/>
    <w:rsid w:val="006D2C72"/>
    <w:rsid w:val="006D382A"/>
    <w:rsid w:val="006D3B51"/>
    <w:rsid w:val="006D6B33"/>
    <w:rsid w:val="006D7212"/>
    <w:rsid w:val="006E211A"/>
    <w:rsid w:val="006E26C6"/>
    <w:rsid w:val="006E34BE"/>
    <w:rsid w:val="006E3BF5"/>
    <w:rsid w:val="006E4C68"/>
    <w:rsid w:val="006E599A"/>
    <w:rsid w:val="006F0F9A"/>
    <w:rsid w:val="006F421C"/>
    <w:rsid w:val="006F4A32"/>
    <w:rsid w:val="006F504D"/>
    <w:rsid w:val="007004A5"/>
    <w:rsid w:val="007012BD"/>
    <w:rsid w:val="0070177D"/>
    <w:rsid w:val="0070434E"/>
    <w:rsid w:val="00705B8D"/>
    <w:rsid w:val="00705F74"/>
    <w:rsid w:val="0070641B"/>
    <w:rsid w:val="00710EAC"/>
    <w:rsid w:val="007110B2"/>
    <w:rsid w:val="0071128A"/>
    <w:rsid w:val="007136E3"/>
    <w:rsid w:val="007140BF"/>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6CFE"/>
    <w:rsid w:val="00746FD1"/>
    <w:rsid w:val="007476E7"/>
    <w:rsid w:val="00751F6D"/>
    <w:rsid w:val="00755F20"/>
    <w:rsid w:val="007563B5"/>
    <w:rsid w:val="00761AAF"/>
    <w:rsid w:val="00762003"/>
    <w:rsid w:val="0076305F"/>
    <w:rsid w:val="007637D3"/>
    <w:rsid w:val="00766ADE"/>
    <w:rsid w:val="007675E7"/>
    <w:rsid w:val="0077095B"/>
    <w:rsid w:val="00771001"/>
    <w:rsid w:val="00772BE3"/>
    <w:rsid w:val="00774DB8"/>
    <w:rsid w:val="00774E61"/>
    <w:rsid w:val="007759DD"/>
    <w:rsid w:val="0077645E"/>
    <w:rsid w:val="00777987"/>
    <w:rsid w:val="00777F3E"/>
    <w:rsid w:val="007805A3"/>
    <w:rsid w:val="00780C49"/>
    <w:rsid w:val="00781251"/>
    <w:rsid w:val="00781AD0"/>
    <w:rsid w:val="007821D8"/>
    <w:rsid w:val="00784467"/>
    <w:rsid w:val="0078506F"/>
    <w:rsid w:val="00793B8B"/>
    <w:rsid w:val="007942D4"/>
    <w:rsid w:val="0079432C"/>
    <w:rsid w:val="00795A35"/>
    <w:rsid w:val="00796E5E"/>
    <w:rsid w:val="00796F1B"/>
    <w:rsid w:val="007A1911"/>
    <w:rsid w:val="007A4886"/>
    <w:rsid w:val="007A5433"/>
    <w:rsid w:val="007A55B4"/>
    <w:rsid w:val="007A5873"/>
    <w:rsid w:val="007A5AE9"/>
    <w:rsid w:val="007A7142"/>
    <w:rsid w:val="007A7F57"/>
    <w:rsid w:val="007B06C5"/>
    <w:rsid w:val="007B2C1A"/>
    <w:rsid w:val="007B2E5F"/>
    <w:rsid w:val="007B4C35"/>
    <w:rsid w:val="007B51E2"/>
    <w:rsid w:val="007C41E8"/>
    <w:rsid w:val="007C4E09"/>
    <w:rsid w:val="007C65AA"/>
    <w:rsid w:val="007C6A52"/>
    <w:rsid w:val="007C6C8D"/>
    <w:rsid w:val="007D0EA2"/>
    <w:rsid w:val="007D13CD"/>
    <w:rsid w:val="007D3306"/>
    <w:rsid w:val="007D4C3B"/>
    <w:rsid w:val="007D5CB7"/>
    <w:rsid w:val="007E3B3B"/>
    <w:rsid w:val="007E4205"/>
    <w:rsid w:val="007E5FB2"/>
    <w:rsid w:val="007E6C97"/>
    <w:rsid w:val="007E78A0"/>
    <w:rsid w:val="007F0812"/>
    <w:rsid w:val="007F10A3"/>
    <w:rsid w:val="007F215A"/>
    <w:rsid w:val="007F25B0"/>
    <w:rsid w:val="007F28C8"/>
    <w:rsid w:val="007F3CC0"/>
    <w:rsid w:val="007F4285"/>
    <w:rsid w:val="0080013C"/>
    <w:rsid w:val="00800C31"/>
    <w:rsid w:val="008017CC"/>
    <w:rsid w:val="00802507"/>
    <w:rsid w:val="008026E8"/>
    <w:rsid w:val="008035A7"/>
    <w:rsid w:val="00803AD0"/>
    <w:rsid w:val="00803EA3"/>
    <w:rsid w:val="008048D4"/>
    <w:rsid w:val="00805D5C"/>
    <w:rsid w:val="00806DB3"/>
    <w:rsid w:val="00807570"/>
    <w:rsid w:val="00807653"/>
    <w:rsid w:val="0081069F"/>
    <w:rsid w:val="00811335"/>
    <w:rsid w:val="008139F1"/>
    <w:rsid w:val="008148EF"/>
    <w:rsid w:val="00816263"/>
    <w:rsid w:val="00816502"/>
    <w:rsid w:val="008167A1"/>
    <w:rsid w:val="00820BFF"/>
    <w:rsid w:val="00821DA9"/>
    <w:rsid w:val="008240EC"/>
    <w:rsid w:val="00824236"/>
    <w:rsid w:val="00826722"/>
    <w:rsid w:val="00831158"/>
    <w:rsid w:val="0083154F"/>
    <w:rsid w:val="00833301"/>
    <w:rsid w:val="00833970"/>
    <w:rsid w:val="00834B7A"/>
    <w:rsid w:val="008360C9"/>
    <w:rsid w:val="00836A68"/>
    <w:rsid w:val="00837877"/>
    <w:rsid w:val="00840BBD"/>
    <w:rsid w:val="00840CB2"/>
    <w:rsid w:val="008413CE"/>
    <w:rsid w:val="008416E9"/>
    <w:rsid w:val="008416F6"/>
    <w:rsid w:val="00842CBC"/>
    <w:rsid w:val="00845127"/>
    <w:rsid w:val="00845385"/>
    <w:rsid w:val="00847F02"/>
    <w:rsid w:val="0085310D"/>
    <w:rsid w:val="0085364A"/>
    <w:rsid w:val="008536C2"/>
    <w:rsid w:val="008543DC"/>
    <w:rsid w:val="00856EB2"/>
    <w:rsid w:val="0086121D"/>
    <w:rsid w:val="00861512"/>
    <w:rsid w:val="008625DC"/>
    <w:rsid w:val="008638A3"/>
    <w:rsid w:val="008639A3"/>
    <w:rsid w:val="00864DDB"/>
    <w:rsid w:val="00871D31"/>
    <w:rsid w:val="00872556"/>
    <w:rsid w:val="00874986"/>
    <w:rsid w:val="008759AD"/>
    <w:rsid w:val="00876BFF"/>
    <w:rsid w:val="008770C0"/>
    <w:rsid w:val="008779F6"/>
    <w:rsid w:val="00880EDA"/>
    <w:rsid w:val="00882F9F"/>
    <w:rsid w:val="008851A2"/>
    <w:rsid w:val="008853AA"/>
    <w:rsid w:val="00885454"/>
    <w:rsid w:val="00886A7D"/>
    <w:rsid w:val="008904E2"/>
    <w:rsid w:val="00893540"/>
    <w:rsid w:val="008936C3"/>
    <w:rsid w:val="00894125"/>
    <w:rsid w:val="008947A1"/>
    <w:rsid w:val="00895B28"/>
    <w:rsid w:val="00897889"/>
    <w:rsid w:val="00897A16"/>
    <w:rsid w:val="008A2927"/>
    <w:rsid w:val="008A4361"/>
    <w:rsid w:val="008A4442"/>
    <w:rsid w:val="008A4CBE"/>
    <w:rsid w:val="008A79BD"/>
    <w:rsid w:val="008A7F82"/>
    <w:rsid w:val="008B0117"/>
    <w:rsid w:val="008B072D"/>
    <w:rsid w:val="008B15BB"/>
    <w:rsid w:val="008B24FD"/>
    <w:rsid w:val="008B5331"/>
    <w:rsid w:val="008B552D"/>
    <w:rsid w:val="008B717B"/>
    <w:rsid w:val="008B78AA"/>
    <w:rsid w:val="008B7D89"/>
    <w:rsid w:val="008C026F"/>
    <w:rsid w:val="008C2350"/>
    <w:rsid w:val="008C337C"/>
    <w:rsid w:val="008C4994"/>
    <w:rsid w:val="008C5822"/>
    <w:rsid w:val="008C5825"/>
    <w:rsid w:val="008C5D11"/>
    <w:rsid w:val="008C679F"/>
    <w:rsid w:val="008C6B49"/>
    <w:rsid w:val="008D09F3"/>
    <w:rsid w:val="008D11A5"/>
    <w:rsid w:val="008D1868"/>
    <w:rsid w:val="008D61C2"/>
    <w:rsid w:val="008E030A"/>
    <w:rsid w:val="008E1EE6"/>
    <w:rsid w:val="008E2332"/>
    <w:rsid w:val="008E6E8D"/>
    <w:rsid w:val="008F0D8B"/>
    <w:rsid w:val="008F11C6"/>
    <w:rsid w:val="008F5A62"/>
    <w:rsid w:val="0090323E"/>
    <w:rsid w:val="0090331E"/>
    <w:rsid w:val="00903B51"/>
    <w:rsid w:val="00906D1F"/>
    <w:rsid w:val="00910691"/>
    <w:rsid w:val="00911CD3"/>
    <w:rsid w:val="00914B4D"/>
    <w:rsid w:val="00915E80"/>
    <w:rsid w:val="009160E9"/>
    <w:rsid w:val="00917F1D"/>
    <w:rsid w:val="00920CCC"/>
    <w:rsid w:val="00920F79"/>
    <w:rsid w:val="00921624"/>
    <w:rsid w:val="00922D04"/>
    <w:rsid w:val="009240AD"/>
    <w:rsid w:val="009242DC"/>
    <w:rsid w:val="00926BD8"/>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46BCD"/>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492F"/>
    <w:rsid w:val="00964EE3"/>
    <w:rsid w:val="00965E86"/>
    <w:rsid w:val="0096650B"/>
    <w:rsid w:val="00967756"/>
    <w:rsid w:val="00967C39"/>
    <w:rsid w:val="009709B0"/>
    <w:rsid w:val="00970C88"/>
    <w:rsid w:val="00971886"/>
    <w:rsid w:val="0097208D"/>
    <w:rsid w:val="00972BB7"/>
    <w:rsid w:val="009755A9"/>
    <w:rsid w:val="00975824"/>
    <w:rsid w:val="009762BB"/>
    <w:rsid w:val="00976A67"/>
    <w:rsid w:val="00976E96"/>
    <w:rsid w:val="00976F90"/>
    <w:rsid w:val="00981451"/>
    <w:rsid w:val="00981F79"/>
    <w:rsid w:val="00982A45"/>
    <w:rsid w:val="009839D3"/>
    <w:rsid w:val="00983B53"/>
    <w:rsid w:val="00987909"/>
    <w:rsid w:val="00990CB2"/>
    <w:rsid w:val="0099133B"/>
    <w:rsid w:val="00991F79"/>
    <w:rsid w:val="0099225A"/>
    <w:rsid w:val="0099232B"/>
    <w:rsid w:val="00992DA5"/>
    <w:rsid w:val="00994569"/>
    <w:rsid w:val="00994843"/>
    <w:rsid w:val="0099484F"/>
    <w:rsid w:val="00994A8A"/>
    <w:rsid w:val="00994EAB"/>
    <w:rsid w:val="00994EEF"/>
    <w:rsid w:val="0099543D"/>
    <w:rsid w:val="009965B1"/>
    <w:rsid w:val="009973BF"/>
    <w:rsid w:val="0099759C"/>
    <w:rsid w:val="00997706"/>
    <w:rsid w:val="009A0B9F"/>
    <w:rsid w:val="009A114E"/>
    <w:rsid w:val="009A164C"/>
    <w:rsid w:val="009A1A0B"/>
    <w:rsid w:val="009A2693"/>
    <w:rsid w:val="009A2A09"/>
    <w:rsid w:val="009A2AFA"/>
    <w:rsid w:val="009A46DF"/>
    <w:rsid w:val="009A7283"/>
    <w:rsid w:val="009A7288"/>
    <w:rsid w:val="009A729A"/>
    <w:rsid w:val="009A74C6"/>
    <w:rsid w:val="009A7796"/>
    <w:rsid w:val="009B09C9"/>
    <w:rsid w:val="009B0AAA"/>
    <w:rsid w:val="009B1A98"/>
    <w:rsid w:val="009B2763"/>
    <w:rsid w:val="009B297D"/>
    <w:rsid w:val="009B3649"/>
    <w:rsid w:val="009B3812"/>
    <w:rsid w:val="009B39C6"/>
    <w:rsid w:val="009B5716"/>
    <w:rsid w:val="009B7D67"/>
    <w:rsid w:val="009C0EC1"/>
    <w:rsid w:val="009C15FE"/>
    <w:rsid w:val="009C24F2"/>
    <w:rsid w:val="009C395F"/>
    <w:rsid w:val="009C42A6"/>
    <w:rsid w:val="009C463C"/>
    <w:rsid w:val="009C6203"/>
    <w:rsid w:val="009C62CB"/>
    <w:rsid w:val="009C7D6E"/>
    <w:rsid w:val="009D073B"/>
    <w:rsid w:val="009D129B"/>
    <w:rsid w:val="009D1B01"/>
    <w:rsid w:val="009D2A4D"/>
    <w:rsid w:val="009D450F"/>
    <w:rsid w:val="009D543C"/>
    <w:rsid w:val="009D6FAD"/>
    <w:rsid w:val="009E0F41"/>
    <w:rsid w:val="009E2659"/>
    <w:rsid w:val="009E5578"/>
    <w:rsid w:val="009E5A1E"/>
    <w:rsid w:val="009E72E0"/>
    <w:rsid w:val="009E7E80"/>
    <w:rsid w:val="009F13BC"/>
    <w:rsid w:val="009F1DDD"/>
    <w:rsid w:val="009F324D"/>
    <w:rsid w:val="00A011AA"/>
    <w:rsid w:val="00A07479"/>
    <w:rsid w:val="00A113D2"/>
    <w:rsid w:val="00A128D4"/>
    <w:rsid w:val="00A12EF0"/>
    <w:rsid w:val="00A1506B"/>
    <w:rsid w:val="00A15459"/>
    <w:rsid w:val="00A167A5"/>
    <w:rsid w:val="00A178B3"/>
    <w:rsid w:val="00A20C2D"/>
    <w:rsid w:val="00A219FF"/>
    <w:rsid w:val="00A22AB7"/>
    <w:rsid w:val="00A24333"/>
    <w:rsid w:val="00A24B96"/>
    <w:rsid w:val="00A30037"/>
    <w:rsid w:val="00A30435"/>
    <w:rsid w:val="00A31721"/>
    <w:rsid w:val="00A32E56"/>
    <w:rsid w:val="00A33B22"/>
    <w:rsid w:val="00A3448E"/>
    <w:rsid w:val="00A348D3"/>
    <w:rsid w:val="00A35D58"/>
    <w:rsid w:val="00A360A0"/>
    <w:rsid w:val="00A41C1E"/>
    <w:rsid w:val="00A43E4B"/>
    <w:rsid w:val="00A455A8"/>
    <w:rsid w:val="00A46140"/>
    <w:rsid w:val="00A506DA"/>
    <w:rsid w:val="00A51BD2"/>
    <w:rsid w:val="00A54039"/>
    <w:rsid w:val="00A56B1D"/>
    <w:rsid w:val="00A57CB7"/>
    <w:rsid w:val="00A57E1F"/>
    <w:rsid w:val="00A60C01"/>
    <w:rsid w:val="00A61AFA"/>
    <w:rsid w:val="00A64495"/>
    <w:rsid w:val="00A658AE"/>
    <w:rsid w:val="00A66284"/>
    <w:rsid w:val="00A70404"/>
    <w:rsid w:val="00A7356E"/>
    <w:rsid w:val="00A73FE3"/>
    <w:rsid w:val="00A740FF"/>
    <w:rsid w:val="00A74A29"/>
    <w:rsid w:val="00A74C9E"/>
    <w:rsid w:val="00A75ADE"/>
    <w:rsid w:val="00A7634B"/>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C83"/>
    <w:rsid w:val="00A960B7"/>
    <w:rsid w:val="00A96D04"/>
    <w:rsid w:val="00A970B3"/>
    <w:rsid w:val="00AA0F57"/>
    <w:rsid w:val="00AA1C7D"/>
    <w:rsid w:val="00AA2E09"/>
    <w:rsid w:val="00AA2F85"/>
    <w:rsid w:val="00AA3C31"/>
    <w:rsid w:val="00AA4257"/>
    <w:rsid w:val="00AA4925"/>
    <w:rsid w:val="00AA4E70"/>
    <w:rsid w:val="00AA54D5"/>
    <w:rsid w:val="00AB0ECA"/>
    <w:rsid w:val="00AB64D5"/>
    <w:rsid w:val="00AB7D7D"/>
    <w:rsid w:val="00AC299A"/>
    <w:rsid w:val="00AC2C9D"/>
    <w:rsid w:val="00AC4C44"/>
    <w:rsid w:val="00AC5BAD"/>
    <w:rsid w:val="00AC5D72"/>
    <w:rsid w:val="00AC68CE"/>
    <w:rsid w:val="00AC7EB0"/>
    <w:rsid w:val="00AD266A"/>
    <w:rsid w:val="00AD45D4"/>
    <w:rsid w:val="00AD5BC3"/>
    <w:rsid w:val="00AD670F"/>
    <w:rsid w:val="00AD6A1F"/>
    <w:rsid w:val="00AE1323"/>
    <w:rsid w:val="00AE1E33"/>
    <w:rsid w:val="00AE1FC9"/>
    <w:rsid w:val="00AE3EDD"/>
    <w:rsid w:val="00AE5E51"/>
    <w:rsid w:val="00AE78F2"/>
    <w:rsid w:val="00AE78F7"/>
    <w:rsid w:val="00AF0618"/>
    <w:rsid w:val="00AF30F3"/>
    <w:rsid w:val="00AF321F"/>
    <w:rsid w:val="00AF36BB"/>
    <w:rsid w:val="00AF373F"/>
    <w:rsid w:val="00AF3EBF"/>
    <w:rsid w:val="00AF4076"/>
    <w:rsid w:val="00AF47B5"/>
    <w:rsid w:val="00AF73AC"/>
    <w:rsid w:val="00B00D4F"/>
    <w:rsid w:val="00B02759"/>
    <w:rsid w:val="00B04EDD"/>
    <w:rsid w:val="00B0507E"/>
    <w:rsid w:val="00B06DF2"/>
    <w:rsid w:val="00B07D25"/>
    <w:rsid w:val="00B1026B"/>
    <w:rsid w:val="00B11268"/>
    <w:rsid w:val="00B123D7"/>
    <w:rsid w:val="00B13521"/>
    <w:rsid w:val="00B159CD"/>
    <w:rsid w:val="00B167D5"/>
    <w:rsid w:val="00B21F7E"/>
    <w:rsid w:val="00B2224F"/>
    <w:rsid w:val="00B23894"/>
    <w:rsid w:val="00B24E1B"/>
    <w:rsid w:val="00B27E39"/>
    <w:rsid w:val="00B3219C"/>
    <w:rsid w:val="00B32461"/>
    <w:rsid w:val="00B33432"/>
    <w:rsid w:val="00B33A61"/>
    <w:rsid w:val="00B34F46"/>
    <w:rsid w:val="00B40464"/>
    <w:rsid w:val="00B447E3"/>
    <w:rsid w:val="00B46617"/>
    <w:rsid w:val="00B46B25"/>
    <w:rsid w:val="00B50D6D"/>
    <w:rsid w:val="00B522FB"/>
    <w:rsid w:val="00B53B43"/>
    <w:rsid w:val="00B55728"/>
    <w:rsid w:val="00B572D2"/>
    <w:rsid w:val="00B57C7D"/>
    <w:rsid w:val="00B60AB9"/>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27C0"/>
    <w:rsid w:val="00B94389"/>
    <w:rsid w:val="00B9518B"/>
    <w:rsid w:val="00B96F1B"/>
    <w:rsid w:val="00B9710C"/>
    <w:rsid w:val="00BA104E"/>
    <w:rsid w:val="00BA3084"/>
    <w:rsid w:val="00BA34C6"/>
    <w:rsid w:val="00BA362A"/>
    <w:rsid w:val="00BA36F1"/>
    <w:rsid w:val="00BA47F2"/>
    <w:rsid w:val="00BA50D6"/>
    <w:rsid w:val="00BA5F98"/>
    <w:rsid w:val="00BA6300"/>
    <w:rsid w:val="00BA64D0"/>
    <w:rsid w:val="00BA65C5"/>
    <w:rsid w:val="00BA67E1"/>
    <w:rsid w:val="00BA7CD7"/>
    <w:rsid w:val="00BA7F75"/>
    <w:rsid w:val="00BB0AEB"/>
    <w:rsid w:val="00BB13B0"/>
    <w:rsid w:val="00BB1669"/>
    <w:rsid w:val="00BB51E1"/>
    <w:rsid w:val="00BB5A61"/>
    <w:rsid w:val="00BB6B7A"/>
    <w:rsid w:val="00BB7D01"/>
    <w:rsid w:val="00BC33B3"/>
    <w:rsid w:val="00BC6DF0"/>
    <w:rsid w:val="00BD06DD"/>
    <w:rsid w:val="00BD1356"/>
    <w:rsid w:val="00BD2E59"/>
    <w:rsid w:val="00BD3134"/>
    <w:rsid w:val="00BD4319"/>
    <w:rsid w:val="00BD683F"/>
    <w:rsid w:val="00BD7348"/>
    <w:rsid w:val="00BD7383"/>
    <w:rsid w:val="00BE1354"/>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4F12"/>
    <w:rsid w:val="00BF5A9F"/>
    <w:rsid w:val="00BF7FF7"/>
    <w:rsid w:val="00C009A5"/>
    <w:rsid w:val="00C02689"/>
    <w:rsid w:val="00C02E1C"/>
    <w:rsid w:val="00C07BF8"/>
    <w:rsid w:val="00C10773"/>
    <w:rsid w:val="00C109F0"/>
    <w:rsid w:val="00C10CFB"/>
    <w:rsid w:val="00C11308"/>
    <w:rsid w:val="00C1153D"/>
    <w:rsid w:val="00C123CB"/>
    <w:rsid w:val="00C13208"/>
    <w:rsid w:val="00C14127"/>
    <w:rsid w:val="00C14911"/>
    <w:rsid w:val="00C14D93"/>
    <w:rsid w:val="00C15722"/>
    <w:rsid w:val="00C23894"/>
    <w:rsid w:val="00C24B2D"/>
    <w:rsid w:val="00C25FE8"/>
    <w:rsid w:val="00C26F86"/>
    <w:rsid w:val="00C27B8A"/>
    <w:rsid w:val="00C3369A"/>
    <w:rsid w:val="00C35B58"/>
    <w:rsid w:val="00C35C80"/>
    <w:rsid w:val="00C36C00"/>
    <w:rsid w:val="00C37D82"/>
    <w:rsid w:val="00C436B8"/>
    <w:rsid w:val="00C43A1A"/>
    <w:rsid w:val="00C43DB9"/>
    <w:rsid w:val="00C4550D"/>
    <w:rsid w:val="00C45FCD"/>
    <w:rsid w:val="00C50C76"/>
    <w:rsid w:val="00C51A09"/>
    <w:rsid w:val="00C51A23"/>
    <w:rsid w:val="00C52EEF"/>
    <w:rsid w:val="00C542B9"/>
    <w:rsid w:val="00C56F49"/>
    <w:rsid w:val="00C57B9C"/>
    <w:rsid w:val="00C60479"/>
    <w:rsid w:val="00C6128C"/>
    <w:rsid w:val="00C62780"/>
    <w:rsid w:val="00C62A3A"/>
    <w:rsid w:val="00C62B92"/>
    <w:rsid w:val="00C63482"/>
    <w:rsid w:val="00C638B7"/>
    <w:rsid w:val="00C63E71"/>
    <w:rsid w:val="00C6585B"/>
    <w:rsid w:val="00C67097"/>
    <w:rsid w:val="00C702C8"/>
    <w:rsid w:val="00C732A6"/>
    <w:rsid w:val="00C751F3"/>
    <w:rsid w:val="00C75E85"/>
    <w:rsid w:val="00C76F78"/>
    <w:rsid w:val="00C7777D"/>
    <w:rsid w:val="00C777F2"/>
    <w:rsid w:val="00C81205"/>
    <w:rsid w:val="00C81C10"/>
    <w:rsid w:val="00C83D31"/>
    <w:rsid w:val="00C87871"/>
    <w:rsid w:val="00C903E2"/>
    <w:rsid w:val="00C903EB"/>
    <w:rsid w:val="00C90FDB"/>
    <w:rsid w:val="00C925C7"/>
    <w:rsid w:val="00C931F1"/>
    <w:rsid w:val="00C953AB"/>
    <w:rsid w:val="00C96606"/>
    <w:rsid w:val="00C972B1"/>
    <w:rsid w:val="00CA309C"/>
    <w:rsid w:val="00CA497F"/>
    <w:rsid w:val="00CB091E"/>
    <w:rsid w:val="00CB2734"/>
    <w:rsid w:val="00CB29A4"/>
    <w:rsid w:val="00CB37BE"/>
    <w:rsid w:val="00CB4ABB"/>
    <w:rsid w:val="00CB5754"/>
    <w:rsid w:val="00CC1FE6"/>
    <w:rsid w:val="00CC3051"/>
    <w:rsid w:val="00CC439E"/>
    <w:rsid w:val="00CC5C9C"/>
    <w:rsid w:val="00CC6094"/>
    <w:rsid w:val="00CC62F2"/>
    <w:rsid w:val="00CC63BA"/>
    <w:rsid w:val="00CD166E"/>
    <w:rsid w:val="00CD2E7E"/>
    <w:rsid w:val="00CD31B9"/>
    <w:rsid w:val="00CD4A4A"/>
    <w:rsid w:val="00CD4E9B"/>
    <w:rsid w:val="00CD5945"/>
    <w:rsid w:val="00CE09C9"/>
    <w:rsid w:val="00CE1CCF"/>
    <w:rsid w:val="00CE4130"/>
    <w:rsid w:val="00CE47B7"/>
    <w:rsid w:val="00CE4EB7"/>
    <w:rsid w:val="00CE6A54"/>
    <w:rsid w:val="00CF0750"/>
    <w:rsid w:val="00CF3AE2"/>
    <w:rsid w:val="00CF41A3"/>
    <w:rsid w:val="00CF6ABF"/>
    <w:rsid w:val="00CF75A3"/>
    <w:rsid w:val="00D0036D"/>
    <w:rsid w:val="00D11C72"/>
    <w:rsid w:val="00D13249"/>
    <w:rsid w:val="00D13649"/>
    <w:rsid w:val="00D13D7C"/>
    <w:rsid w:val="00D14F58"/>
    <w:rsid w:val="00D1506C"/>
    <w:rsid w:val="00D17737"/>
    <w:rsid w:val="00D22A09"/>
    <w:rsid w:val="00D2625D"/>
    <w:rsid w:val="00D26904"/>
    <w:rsid w:val="00D27B53"/>
    <w:rsid w:val="00D32854"/>
    <w:rsid w:val="00D32C66"/>
    <w:rsid w:val="00D32CEC"/>
    <w:rsid w:val="00D33EAE"/>
    <w:rsid w:val="00D3439D"/>
    <w:rsid w:val="00D348B2"/>
    <w:rsid w:val="00D355B7"/>
    <w:rsid w:val="00D35FA5"/>
    <w:rsid w:val="00D364B7"/>
    <w:rsid w:val="00D3782B"/>
    <w:rsid w:val="00D403F5"/>
    <w:rsid w:val="00D4051F"/>
    <w:rsid w:val="00D4174E"/>
    <w:rsid w:val="00D41C41"/>
    <w:rsid w:val="00D42120"/>
    <w:rsid w:val="00D427F9"/>
    <w:rsid w:val="00D42E8C"/>
    <w:rsid w:val="00D44D26"/>
    <w:rsid w:val="00D44E82"/>
    <w:rsid w:val="00D44EA8"/>
    <w:rsid w:val="00D45362"/>
    <w:rsid w:val="00D46421"/>
    <w:rsid w:val="00D46949"/>
    <w:rsid w:val="00D46CE4"/>
    <w:rsid w:val="00D4771E"/>
    <w:rsid w:val="00D47E50"/>
    <w:rsid w:val="00D51281"/>
    <w:rsid w:val="00D52743"/>
    <w:rsid w:val="00D52CDB"/>
    <w:rsid w:val="00D53C19"/>
    <w:rsid w:val="00D549E3"/>
    <w:rsid w:val="00D54A32"/>
    <w:rsid w:val="00D54B86"/>
    <w:rsid w:val="00D54C65"/>
    <w:rsid w:val="00D6001D"/>
    <w:rsid w:val="00D60B2F"/>
    <w:rsid w:val="00D60D43"/>
    <w:rsid w:val="00D61BE3"/>
    <w:rsid w:val="00D61F88"/>
    <w:rsid w:val="00D624F0"/>
    <w:rsid w:val="00D63FC6"/>
    <w:rsid w:val="00D6705C"/>
    <w:rsid w:val="00D67608"/>
    <w:rsid w:val="00D67998"/>
    <w:rsid w:val="00D67D9A"/>
    <w:rsid w:val="00D71156"/>
    <w:rsid w:val="00D71A01"/>
    <w:rsid w:val="00D74F4E"/>
    <w:rsid w:val="00D75AD2"/>
    <w:rsid w:val="00D7623E"/>
    <w:rsid w:val="00D766CD"/>
    <w:rsid w:val="00D77A0A"/>
    <w:rsid w:val="00D817C4"/>
    <w:rsid w:val="00D8293A"/>
    <w:rsid w:val="00D82A2A"/>
    <w:rsid w:val="00D82FE1"/>
    <w:rsid w:val="00D853D2"/>
    <w:rsid w:val="00D9185B"/>
    <w:rsid w:val="00D951D6"/>
    <w:rsid w:val="00D965CB"/>
    <w:rsid w:val="00D96D80"/>
    <w:rsid w:val="00DA13AE"/>
    <w:rsid w:val="00DA191F"/>
    <w:rsid w:val="00DA2E09"/>
    <w:rsid w:val="00DA2F86"/>
    <w:rsid w:val="00DA3FF6"/>
    <w:rsid w:val="00DA4823"/>
    <w:rsid w:val="00DA6265"/>
    <w:rsid w:val="00DA65FE"/>
    <w:rsid w:val="00DA698B"/>
    <w:rsid w:val="00DB03BB"/>
    <w:rsid w:val="00DB0E33"/>
    <w:rsid w:val="00DB132E"/>
    <w:rsid w:val="00DB1756"/>
    <w:rsid w:val="00DB7D92"/>
    <w:rsid w:val="00DB7E97"/>
    <w:rsid w:val="00DB7FFC"/>
    <w:rsid w:val="00DC38C1"/>
    <w:rsid w:val="00DC5559"/>
    <w:rsid w:val="00DD2996"/>
    <w:rsid w:val="00DD4105"/>
    <w:rsid w:val="00DD5A1C"/>
    <w:rsid w:val="00DD5E74"/>
    <w:rsid w:val="00DD6A4C"/>
    <w:rsid w:val="00DD707B"/>
    <w:rsid w:val="00DE087B"/>
    <w:rsid w:val="00DE2A09"/>
    <w:rsid w:val="00DE3EF8"/>
    <w:rsid w:val="00DE4547"/>
    <w:rsid w:val="00DE454D"/>
    <w:rsid w:val="00DE4F98"/>
    <w:rsid w:val="00DE567B"/>
    <w:rsid w:val="00DF04E6"/>
    <w:rsid w:val="00DF23B5"/>
    <w:rsid w:val="00DF3694"/>
    <w:rsid w:val="00DF4561"/>
    <w:rsid w:val="00DF4D53"/>
    <w:rsid w:val="00DF5528"/>
    <w:rsid w:val="00DF5538"/>
    <w:rsid w:val="00DF6056"/>
    <w:rsid w:val="00E01582"/>
    <w:rsid w:val="00E019D9"/>
    <w:rsid w:val="00E01FA4"/>
    <w:rsid w:val="00E02113"/>
    <w:rsid w:val="00E030EC"/>
    <w:rsid w:val="00E04BD3"/>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2D16"/>
    <w:rsid w:val="00E433A6"/>
    <w:rsid w:val="00E45364"/>
    <w:rsid w:val="00E462F4"/>
    <w:rsid w:val="00E46AE2"/>
    <w:rsid w:val="00E47708"/>
    <w:rsid w:val="00E5184C"/>
    <w:rsid w:val="00E52729"/>
    <w:rsid w:val="00E5302A"/>
    <w:rsid w:val="00E5437F"/>
    <w:rsid w:val="00E60756"/>
    <w:rsid w:val="00E61732"/>
    <w:rsid w:val="00E62A80"/>
    <w:rsid w:val="00E62C7C"/>
    <w:rsid w:val="00E630C8"/>
    <w:rsid w:val="00E64F7E"/>
    <w:rsid w:val="00E71F35"/>
    <w:rsid w:val="00E71F85"/>
    <w:rsid w:val="00E7274F"/>
    <w:rsid w:val="00E74466"/>
    <w:rsid w:val="00E75177"/>
    <w:rsid w:val="00E81770"/>
    <w:rsid w:val="00E8293E"/>
    <w:rsid w:val="00E830FB"/>
    <w:rsid w:val="00E84599"/>
    <w:rsid w:val="00E87F50"/>
    <w:rsid w:val="00E906AA"/>
    <w:rsid w:val="00E91308"/>
    <w:rsid w:val="00E92328"/>
    <w:rsid w:val="00E93008"/>
    <w:rsid w:val="00E94238"/>
    <w:rsid w:val="00E97EBF"/>
    <w:rsid w:val="00EA0682"/>
    <w:rsid w:val="00EA6BB0"/>
    <w:rsid w:val="00EA6E79"/>
    <w:rsid w:val="00EA799E"/>
    <w:rsid w:val="00EA7DBC"/>
    <w:rsid w:val="00EB020D"/>
    <w:rsid w:val="00EB0C15"/>
    <w:rsid w:val="00EB137E"/>
    <w:rsid w:val="00EB642D"/>
    <w:rsid w:val="00EB6DE2"/>
    <w:rsid w:val="00EB71CD"/>
    <w:rsid w:val="00EC083C"/>
    <w:rsid w:val="00EC2B5A"/>
    <w:rsid w:val="00EC3A89"/>
    <w:rsid w:val="00EC46C9"/>
    <w:rsid w:val="00EC5FEC"/>
    <w:rsid w:val="00EC771E"/>
    <w:rsid w:val="00EC7766"/>
    <w:rsid w:val="00EC7B2B"/>
    <w:rsid w:val="00EC7EAE"/>
    <w:rsid w:val="00ED0658"/>
    <w:rsid w:val="00ED1D12"/>
    <w:rsid w:val="00ED1DEB"/>
    <w:rsid w:val="00ED27C5"/>
    <w:rsid w:val="00ED298C"/>
    <w:rsid w:val="00ED3580"/>
    <w:rsid w:val="00ED434D"/>
    <w:rsid w:val="00ED4971"/>
    <w:rsid w:val="00EE0390"/>
    <w:rsid w:val="00EE19ED"/>
    <w:rsid w:val="00EE309F"/>
    <w:rsid w:val="00EE5E73"/>
    <w:rsid w:val="00EF06B2"/>
    <w:rsid w:val="00EF222A"/>
    <w:rsid w:val="00EF2F81"/>
    <w:rsid w:val="00EF657C"/>
    <w:rsid w:val="00EF6853"/>
    <w:rsid w:val="00EF7339"/>
    <w:rsid w:val="00EF7590"/>
    <w:rsid w:val="00EF7D25"/>
    <w:rsid w:val="00F0118F"/>
    <w:rsid w:val="00F01533"/>
    <w:rsid w:val="00F01970"/>
    <w:rsid w:val="00F03763"/>
    <w:rsid w:val="00F05BC7"/>
    <w:rsid w:val="00F123AC"/>
    <w:rsid w:val="00F13F0B"/>
    <w:rsid w:val="00F14FE7"/>
    <w:rsid w:val="00F155E9"/>
    <w:rsid w:val="00F15D52"/>
    <w:rsid w:val="00F20F4C"/>
    <w:rsid w:val="00F2154C"/>
    <w:rsid w:val="00F21661"/>
    <w:rsid w:val="00F22E32"/>
    <w:rsid w:val="00F24A95"/>
    <w:rsid w:val="00F26404"/>
    <w:rsid w:val="00F2733E"/>
    <w:rsid w:val="00F30382"/>
    <w:rsid w:val="00F32BE0"/>
    <w:rsid w:val="00F33248"/>
    <w:rsid w:val="00F3358C"/>
    <w:rsid w:val="00F335CC"/>
    <w:rsid w:val="00F349EA"/>
    <w:rsid w:val="00F34ED4"/>
    <w:rsid w:val="00F35BBB"/>
    <w:rsid w:val="00F40910"/>
    <w:rsid w:val="00F4353F"/>
    <w:rsid w:val="00F43F85"/>
    <w:rsid w:val="00F463BE"/>
    <w:rsid w:val="00F470AB"/>
    <w:rsid w:val="00F50109"/>
    <w:rsid w:val="00F50C71"/>
    <w:rsid w:val="00F51B87"/>
    <w:rsid w:val="00F51BAC"/>
    <w:rsid w:val="00F524ED"/>
    <w:rsid w:val="00F52519"/>
    <w:rsid w:val="00F529E1"/>
    <w:rsid w:val="00F5369F"/>
    <w:rsid w:val="00F54F8B"/>
    <w:rsid w:val="00F5796F"/>
    <w:rsid w:val="00F57B7C"/>
    <w:rsid w:val="00F601C9"/>
    <w:rsid w:val="00F61B5F"/>
    <w:rsid w:val="00F622F4"/>
    <w:rsid w:val="00F62640"/>
    <w:rsid w:val="00F63006"/>
    <w:rsid w:val="00F63450"/>
    <w:rsid w:val="00F64840"/>
    <w:rsid w:val="00F664C7"/>
    <w:rsid w:val="00F6709F"/>
    <w:rsid w:val="00F72295"/>
    <w:rsid w:val="00F723D5"/>
    <w:rsid w:val="00F7334F"/>
    <w:rsid w:val="00F751F8"/>
    <w:rsid w:val="00F769F7"/>
    <w:rsid w:val="00F7735D"/>
    <w:rsid w:val="00F77786"/>
    <w:rsid w:val="00F823E9"/>
    <w:rsid w:val="00F849F8"/>
    <w:rsid w:val="00F84C3B"/>
    <w:rsid w:val="00F84E59"/>
    <w:rsid w:val="00F911C1"/>
    <w:rsid w:val="00F931A6"/>
    <w:rsid w:val="00F93C14"/>
    <w:rsid w:val="00F964ED"/>
    <w:rsid w:val="00F97405"/>
    <w:rsid w:val="00F97BDB"/>
    <w:rsid w:val="00FA0218"/>
    <w:rsid w:val="00FA0456"/>
    <w:rsid w:val="00FA11EC"/>
    <w:rsid w:val="00FA1357"/>
    <w:rsid w:val="00FA37F0"/>
    <w:rsid w:val="00FA535C"/>
    <w:rsid w:val="00FA5859"/>
    <w:rsid w:val="00FA5AE3"/>
    <w:rsid w:val="00FA750F"/>
    <w:rsid w:val="00FA778D"/>
    <w:rsid w:val="00FA7939"/>
    <w:rsid w:val="00FB1B44"/>
    <w:rsid w:val="00FB62E2"/>
    <w:rsid w:val="00FB6A91"/>
    <w:rsid w:val="00FB71FF"/>
    <w:rsid w:val="00FC0CB9"/>
    <w:rsid w:val="00FC0DD5"/>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525F"/>
    <w:rsid w:val="00FD7D28"/>
    <w:rsid w:val="00FE2413"/>
    <w:rsid w:val="00FE2E81"/>
    <w:rsid w:val="00FE3170"/>
    <w:rsid w:val="00FE543F"/>
    <w:rsid w:val="00FE7392"/>
    <w:rsid w:val="00FE7B6D"/>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4DD83"/>
  <w15:chartTrackingRefBased/>
  <w15:docId w15:val="{5234961E-7F0D-48EE-A64A-26891982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CA"/>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link w:val="FooterChar"/>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val="en-CA"/>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lang w:val="en-CA" w:eastAsia="en-CA"/>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lang w:val="en-CA" w:eastAsia="en-CA"/>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A4886"/>
    <w:rPr>
      <w:rFonts w:ascii="Times New Roman" w:hAnsi="Times New Roman"/>
      <w:spacing w:val="-3"/>
      <w:sz w:val="26"/>
      <w:szCs w:val="24"/>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 w:type="character" w:customStyle="1" w:styleId="FooterChar">
    <w:name w:val="Footer Char"/>
    <w:link w:val="Footer"/>
    <w:semiHidden/>
    <w:rsid w:val="001F5E3C"/>
    <w:rPr>
      <w:rFonts w:ascii="Times New Roman" w:hAnsi="Times New Roman"/>
      <w:spacing w:val="-3"/>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Documents\NWT\NWT%20-%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CEDD0-0015-44B0-82CA-9A50C404175B}">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C45BD473-DFC3-4CF2-B3C0-4F9C248C6D5E}">
  <ds:schemaRefs>
    <ds:schemaRef ds:uri="http://schemas.openxmlformats.org/officeDocument/2006/bibliography"/>
  </ds:schemaRefs>
</ds:datastoreItem>
</file>

<file path=customXml/itemProps3.xml><?xml version="1.0" encoding="utf-8"?>
<ds:datastoreItem xmlns:ds="http://schemas.openxmlformats.org/officeDocument/2006/customXml" ds:itemID="{28C70D64-CC29-4D10-B2BB-70B555FA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ABFB4-0128-45FE-9272-343EC3CBD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NWT - Standard.dot</Template>
  <TotalTime>1</TotalTime>
  <Pages>18</Pages>
  <Words>3081</Words>
  <Characters>17564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Terry Wood</dc:creator>
  <cp:keywords/>
  <dc:description/>
  <cp:lastModifiedBy>Heather Kenny</cp:lastModifiedBy>
  <cp:revision>2</cp:revision>
  <cp:lastPrinted>2026-04-02T15:23:00Z</cp:lastPrinted>
  <dcterms:created xsi:type="dcterms:W3CDTF">2026-04-02T15:24:00Z</dcterms:created>
  <dcterms:modified xsi:type="dcterms:W3CDTF">2026-04-02T15:24:00Z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2026-03-10T22:06:32Z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1bd7477c-abda-4edb-8ee3-0c750cc40b7b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0x010100598070878C79D4408E9B8E13FB885CC9</vt:lpwstr>
  </property>
</Properties>
</file>